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C22057">
      <w:pPr>
        <w:rPr>
          <w:rFonts w:ascii="Arial" w:hAnsi="Arial"/>
          <w:b/>
          <w:sz w:val="28"/>
          <w:szCs w:val="28"/>
        </w:rPr>
      </w:pPr>
      <w:proofErr w:type="spellStart"/>
      <w:r>
        <w:rPr>
          <w:rFonts w:ascii="Arial" w:hAnsi="Arial"/>
          <w:b/>
          <w:sz w:val="28"/>
          <w:szCs w:val="28"/>
        </w:rPr>
        <w:t>Psychoeducational</w:t>
      </w:r>
      <w:proofErr w:type="spellEnd"/>
      <w:r>
        <w:rPr>
          <w:rFonts w:ascii="Arial" w:hAnsi="Arial"/>
          <w:b/>
          <w:sz w:val="28"/>
          <w:szCs w:val="28"/>
        </w:rPr>
        <w:t xml:space="preserve"> Testing</w:t>
      </w:r>
    </w:p>
    <w:p w:rsidR="009B1D09" w:rsidRDefault="009B1D09">
      <w:pPr>
        <w:rPr>
          <w:rFonts w:ascii="Arial" w:hAnsi="Arial"/>
          <w:b/>
          <w:sz w:val="28"/>
          <w:szCs w:val="28"/>
        </w:rPr>
      </w:pPr>
    </w:p>
    <w:tbl>
      <w:tblPr>
        <w:tblW w:w="4750" w:type="pct"/>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781"/>
        <w:gridCol w:w="823"/>
        <w:gridCol w:w="1190"/>
        <w:gridCol w:w="884"/>
        <w:gridCol w:w="1006"/>
        <w:gridCol w:w="789"/>
      </w:tblGrid>
      <w:tr w:rsidR="00C22057" w:rsidRPr="00C22057" w:rsidTr="00C22057">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 xml:space="preserve">Evening </w:t>
            </w:r>
            <w:proofErr w:type="spellStart"/>
            <w:r w:rsidRPr="00C22057">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C22057" w:rsidRPr="00C22057" w:rsidRDefault="00C22057" w:rsidP="00C22057">
            <w:pPr>
              <w:jc w:val="center"/>
              <w:rPr>
                <w:rFonts w:ascii="Arial" w:eastAsia="Times New Roman" w:hAnsi="Arial" w:cs="Arial"/>
                <w:b/>
                <w:bCs/>
                <w:color w:val="FFFFFF"/>
                <w:sz w:val="22"/>
                <w:szCs w:val="22"/>
              </w:rPr>
            </w:pPr>
            <w:r w:rsidRPr="00C22057">
              <w:rPr>
                <w:rFonts w:ascii="Arial" w:eastAsia="Times New Roman" w:hAnsi="Arial" w:cs="Arial"/>
                <w:b/>
                <w:bCs/>
                <w:color w:val="FFFFFF"/>
                <w:sz w:val="22"/>
                <w:szCs w:val="22"/>
              </w:rPr>
              <w:t xml:space="preserve">Sat. </w:t>
            </w:r>
            <w:proofErr w:type="spellStart"/>
            <w:r w:rsidRPr="00C22057">
              <w:rPr>
                <w:rFonts w:ascii="Arial" w:eastAsia="Times New Roman" w:hAnsi="Arial" w:cs="Arial"/>
                <w:b/>
                <w:bCs/>
                <w:color w:val="FFFFFF"/>
                <w:sz w:val="22"/>
                <w:szCs w:val="22"/>
              </w:rPr>
              <w:t>Appts</w:t>
            </w:r>
            <w:proofErr w:type="spellEnd"/>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 xml:space="preserve">Adam </w:t>
            </w:r>
            <w:proofErr w:type="spellStart"/>
            <w:r w:rsidRPr="00C22057">
              <w:rPr>
                <w:rFonts w:ascii="Arial" w:eastAsia="Times New Roman" w:hAnsi="Arial" w:cs="Arial"/>
                <w:b/>
                <w:bCs/>
                <w:sz w:val="22"/>
                <w:szCs w:val="22"/>
              </w:rPr>
              <w:t>Schwebach</w:t>
            </w:r>
            <w:proofErr w:type="spellEnd"/>
            <w:r w:rsidRPr="00C22057">
              <w:rPr>
                <w:rFonts w:ascii="Arial" w:eastAsia="Times New Roman" w:hAnsi="Arial" w:cs="Arial"/>
                <w:b/>
                <w:bCs/>
                <w:sz w:val="22"/>
                <w:szCs w:val="22"/>
              </w:rPr>
              <w:t xml:space="preserve">, Ph.D. </w:t>
            </w:r>
            <w:r w:rsidRPr="00C22057">
              <w:rPr>
                <w:rFonts w:ascii="Arial" w:eastAsia="Times New Roman" w:hAnsi="Arial" w:cs="Arial"/>
                <w:sz w:val="22"/>
                <w:szCs w:val="22"/>
              </w:rPr>
              <w:br/>
              <w:t>1477 North 2000 West, Suite E</w:t>
            </w:r>
            <w:r w:rsidRPr="00C22057">
              <w:rPr>
                <w:rFonts w:ascii="Arial" w:eastAsia="Times New Roman" w:hAnsi="Arial" w:cs="Arial"/>
                <w:sz w:val="22"/>
                <w:szCs w:val="22"/>
              </w:rPr>
              <w:br/>
              <w:t>Clinton, Utah 84015</w:t>
            </w:r>
            <w:r w:rsidRPr="00C22057">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801-614-5866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 xml:space="preserve">Bruce C. </w:t>
            </w:r>
            <w:proofErr w:type="spellStart"/>
            <w:r w:rsidRPr="00C22057">
              <w:rPr>
                <w:rFonts w:ascii="Arial" w:eastAsia="Times New Roman" w:hAnsi="Arial" w:cs="Arial"/>
                <w:b/>
                <w:bCs/>
                <w:sz w:val="22"/>
                <w:szCs w:val="22"/>
              </w:rPr>
              <w:t>Poulsen</w:t>
            </w:r>
            <w:proofErr w:type="spellEnd"/>
            <w:r w:rsidRPr="00C22057">
              <w:rPr>
                <w:rFonts w:ascii="Arial" w:eastAsia="Times New Roman" w:hAnsi="Arial" w:cs="Arial"/>
                <w:b/>
                <w:bCs/>
                <w:sz w:val="22"/>
                <w:szCs w:val="22"/>
              </w:rPr>
              <w:t>, Ph.D.</w:t>
            </w:r>
            <w:r w:rsidRPr="00C22057">
              <w:rPr>
                <w:rFonts w:ascii="Arial" w:eastAsia="Times New Roman" w:hAnsi="Arial" w:cs="Arial"/>
                <w:sz w:val="22"/>
                <w:szCs w:val="22"/>
              </w:rPr>
              <w:br/>
              <w:t>1399 S. 700 E., #11</w:t>
            </w:r>
            <w:r w:rsidRPr="00C22057">
              <w:rPr>
                <w:rFonts w:ascii="Arial" w:eastAsia="Times New Roman" w:hAnsi="Arial" w:cs="Arial"/>
                <w:sz w:val="22"/>
                <w:szCs w:val="22"/>
              </w:rPr>
              <w:br/>
              <w:t>Salt Lake City, Utah</w:t>
            </w:r>
          </w:p>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801-910-0153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 xml:space="preserve">Center for Human Potential </w:t>
            </w:r>
            <w:r w:rsidRPr="00C22057">
              <w:rPr>
                <w:rFonts w:ascii="Arial" w:eastAsia="Times New Roman" w:hAnsi="Arial" w:cs="Arial"/>
                <w:sz w:val="22"/>
                <w:szCs w:val="22"/>
              </w:rPr>
              <w:br/>
              <w:t>525 East 100 South, Suite 120</w:t>
            </w:r>
            <w:r w:rsidRPr="00C22057">
              <w:rPr>
                <w:rFonts w:ascii="Arial" w:eastAsia="Times New Roman" w:hAnsi="Arial" w:cs="Arial"/>
                <w:sz w:val="22"/>
                <w:szCs w:val="22"/>
              </w:rPr>
              <w:br/>
              <w:t>Salt Lake City, UT 84102 (Services may also be available in Davis or Weber County)</w:t>
            </w:r>
            <w:r w:rsidRPr="00C22057">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801-483-2447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Clinical Services at the Center for Persons with Disabilities</w:t>
            </w:r>
            <w:r w:rsidRPr="00C22057">
              <w:rPr>
                <w:rFonts w:ascii="Arial" w:eastAsia="Times New Roman" w:hAnsi="Arial" w:cs="Arial"/>
                <w:sz w:val="22"/>
                <w:szCs w:val="22"/>
              </w:rPr>
              <w:br/>
              <w:t>6813 Old Main Hill</w:t>
            </w:r>
            <w:r w:rsidRPr="00C22057">
              <w:rPr>
                <w:rFonts w:ascii="Arial" w:eastAsia="Times New Roman" w:hAnsi="Arial" w:cs="Arial"/>
                <w:sz w:val="22"/>
                <w:szCs w:val="22"/>
              </w:rPr>
              <w:br/>
              <w:t>Logan, UT 84321</w:t>
            </w:r>
            <w:r w:rsidRPr="00C22057">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435-797-2002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Educational Assessment &amp; Student Support Clinic</w:t>
            </w:r>
            <w:r w:rsidRPr="00C22057">
              <w:rPr>
                <w:rFonts w:ascii="Arial" w:eastAsia="Times New Roman" w:hAnsi="Arial" w:cs="Arial"/>
                <w:sz w:val="22"/>
                <w:szCs w:val="22"/>
              </w:rPr>
              <w:br/>
              <w:t>1705 Campus Center Dr., Rm. 327</w:t>
            </w:r>
            <w:r w:rsidRPr="00C22057">
              <w:rPr>
                <w:rFonts w:ascii="Arial" w:eastAsia="Times New Roman" w:hAnsi="Arial" w:cs="Arial"/>
                <w:sz w:val="22"/>
                <w:szCs w:val="22"/>
              </w:rPr>
              <w:br/>
            </w:r>
            <w:r w:rsidRPr="00C22057">
              <w:rPr>
                <w:rFonts w:ascii="Arial" w:eastAsia="Times New Roman" w:hAnsi="Arial" w:cs="Arial"/>
                <w:i/>
                <w:iCs/>
                <w:sz w:val="22"/>
                <w:szCs w:val="22"/>
              </w:rPr>
              <w:t>University of Utah</w:t>
            </w:r>
            <w:r w:rsidRPr="00C22057">
              <w:rPr>
                <w:rFonts w:ascii="Arial" w:eastAsia="Times New Roman" w:hAnsi="Arial" w:cs="Arial"/>
                <w:sz w:val="22"/>
                <w:szCs w:val="22"/>
              </w:rPr>
              <w:br/>
              <w:t>Salt Lake City, UT 84112</w:t>
            </w:r>
          </w:p>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801-581-6068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Low set fee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Default="00C22057" w:rsidP="00C22057">
            <w:pPr>
              <w:rPr>
                <w:rFonts w:ascii="Arial" w:eastAsia="Times New Roman" w:hAnsi="Arial" w:cs="Arial"/>
                <w:sz w:val="22"/>
                <w:szCs w:val="22"/>
              </w:rPr>
            </w:pPr>
            <w:proofErr w:type="spellStart"/>
            <w:r w:rsidRPr="00C22057">
              <w:rPr>
                <w:rFonts w:ascii="Arial" w:eastAsia="Times New Roman" w:hAnsi="Arial" w:cs="Arial"/>
                <w:b/>
                <w:bCs/>
                <w:sz w:val="22"/>
                <w:szCs w:val="22"/>
              </w:rPr>
              <w:t>Parth</w:t>
            </w:r>
            <w:proofErr w:type="spellEnd"/>
            <w:r w:rsidRPr="00C22057">
              <w:rPr>
                <w:rFonts w:ascii="Arial" w:eastAsia="Times New Roman" w:hAnsi="Arial" w:cs="Arial"/>
                <w:b/>
                <w:bCs/>
                <w:sz w:val="22"/>
                <w:szCs w:val="22"/>
              </w:rPr>
              <w:t xml:space="preserve"> Gandhi, Ph.D.</w:t>
            </w:r>
            <w:r w:rsidRPr="00C22057">
              <w:rPr>
                <w:rFonts w:ascii="Arial" w:eastAsia="Times New Roman" w:hAnsi="Arial" w:cs="Arial"/>
                <w:sz w:val="22"/>
                <w:szCs w:val="22"/>
              </w:rPr>
              <w:br/>
              <w:t>525 E. 100 S</w:t>
            </w:r>
            <w:proofErr w:type="gramStart"/>
            <w:r w:rsidRPr="00C22057">
              <w:rPr>
                <w:rFonts w:ascii="Arial" w:eastAsia="Times New Roman" w:hAnsi="Arial" w:cs="Arial"/>
                <w:sz w:val="22"/>
                <w:szCs w:val="22"/>
              </w:rPr>
              <w:t>.#</w:t>
            </w:r>
            <w:proofErr w:type="gramEnd"/>
            <w:r w:rsidRPr="00C22057">
              <w:rPr>
                <w:rFonts w:ascii="Arial" w:eastAsia="Times New Roman" w:hAnsi="Arial" w:cs="Arial"/>
                <w:sz w:val="22"/>
                <w:szCs w:val="22"/>
              </w:rPr>
              <w:t>120</w:t>
            </w:r>
            <w:r w:rsidRPr="00C22057">
              <w:rPr>
                <w:rFonts w:ascii="Arial" w:eastAsia="Times New Roman" w:hAnsi="Arial" w:cs="Arial"/>
                <w:sz w:val="22"/>
                <w:szCs w:val="22"/>
              </w:rPr>
              <w:br/>
              <w:t xml:space="preserve">Salt Lake City, UT 84102 (Farmington office also available) </w:t>
            </w:r>
          </w:p>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801-649-5300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p>
        </w:tc>
      </w:tr>
      <w:tr w:rsidR="00C22057" w:rsidRPr="00C22057" w:rsidTr="00C22057">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Default="00C22057" w:rsidP="00C22057">
            <w:pPr>
              <w:rPr>
                <w:rFonts w:ascii="Arial" w:eastAsia="Times New Roman" w:hAnsi="Arial" w:cs="Arial"/>
                <w:sz w:val="22"/>
                <w:szCs w:val="22"/>
              </w:rPr>
            </w:pPr>
            <w:r w:rsidRPr="00C22057">
              <w:rPr>
                <w:rFonts w:ascii="Arial" w:eastAsia="Times New Roman" w:hAnsi="Arial" w:cs="Arial"/>
                <w:b/>
                <w:bCs/>
                <w:sz w:val="22"/>
                <w:szCs w:val="22"/>
              </w:rPr>
              <w:t>Utah State University Psychology Community Clinic</w:t>
            </w:r>
            <w:r w:rsidRPr="00C22057">
              <w:rPr>
                <w:rFonts w:ascii="Arial" w:eastAsia="Times New Roman" w:hAnsi="Arial" w:cs="Arial"/>
                <w:sz w:val="22"/>
                <w:szCs w:val="22"/>
              </w:rPr>
              <w:br/>
              <w:t>2810 Old Main Hill</w:t>
            </w:r>
            <w:r w:rsidRPr="00C22057">
              <w:rPr>
                <w:rFonts w:ascii="Arial" w:eastAsia="Times New Roman" w:hAnsi="Arial" w:cs="Arial"/>
                <w:sz w:val="22"/>
                <w:szCs w:val="22"/>
              </w:rPr>
              <w:br/>
              <w:t>Logan, UT 84322</w:t>
            </w:r>
          </w:p>
          <w:p w:rsidR="00C22057" w:rsidRPr="00C22057" w:rsidRDefault="00C22057" w:rsidP="00C22057">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435-797-3401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Low set fee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C22057" w:rsidRPr="00C22057" w:rsidRDefault="00C22057" w:rsidP="00C22057">
            <w:pPr>
              <w:rPr>
                <w:rFonts w:ascii="Arial" w:eastAsia="Times New Roman" w:hAnsi="Arial" w:cs="Arial"/>
                <w:sz w:val="22"/>
                <w:szCs w:val="22"/>
              </w:rPr>
            </w:pPr>
            <w:r w:rsidRPr="00C22057">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w:t>
      </w:r>
      <w:bookmarkStart w:id="0" w:name="_GoBack"/>
      <w:bookmarkEnd w:id="0"/>
      <w:r w:rsidRPr="009B1D09">
        <w:rPr>
          <w:rStyle w:val="Emphasis"/>
          <w:rFonts w:eastAsia="Times New Roman" w:cs="Times New Roman"/>
          <w:sz w:val="22"/>
          <w:szCs w:val="22"/>
        </w:rPr>
        <w: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1C03F9"/>
    <w:rsid w:val="00364C9A"/>
    <w:rsid w:val="005E6B6D"/>
    <w:rsid w:val="00693C15"/>
    <w:rsid w:val="009B1D09"/>
    <w:rsid w:val="00C22057"/>
    <w:rsid w:val="00C87310"/>
    <w:rsid w:val="00D618EC"/>
    <w:rsid w:val="00E12306"/>
    <w:rsid w:val="00E2346B"/>
    <w:rsid w:val="00EC0470"/>
    <w:rsid w:val="00EC119E"/>
    <w:rsid w:val="00FC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11639213">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075055289">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434590860">
      <w:bodyDiv w:val="1"/>
      <w:marLeft w:val="0"/>
      <w:marRight w:val="0"/>
      <w:marTop w:val="0"/>
      <w:marBottom w:val="0"/>
      <w:divBdr>
        <w:top w:val="none" w:sz="0" w:space="0" w:color="auto"/>
        <w:left w:val="none" w:sz="0" w:space="0" w:color="auto"/>
        <w:bottom w:val="none" w:sz="0" w:space="0" w:color="auto"/>
        <w:right w:val="none" w:sz="0" w:space="0" w:color="auto"/>
      </w:divBdr>
    </w:div>
    <w:div w:id="1462576896">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Macintosh Word</Application>
  <DocSecurity>0</DocSecurity>
  <Lines>9</Lines>
  <Paragraphs>2</Paragraphs>
  <ScaleCrop>false</ScaleCrop>
  <Company>Weber State University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2013-12-23T18:33:00Z</dcterms:created>
  <dcterms:modified xsi:type="dcterms:W3CDTF">2013-12-23T18:33:00Z</dcterms:modified>
</cp:coreProperties>
</file>