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WSUCA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Tuesday, Nov. 7, 2023 4:00-5:30pm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Zoom Meeting Link: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Join Zoom Meeting</w:t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https://weber.zoom.us/j/97739615178?pwd=SDdDcXF5K1c5ZmxHam5ibTNLU29BZz09</w:t>
        </w:r>
      </w:hyperlink>
      <w:r w:rsidDel="00000000" w:rsidR="00000000" w:rsidRPr="00000000">
        <w:rPr>
          <w:color w:val="000000"/>
          <w:rtl w:val="0"/>
        </w:rPr>
        <w:br w:type="textWrapping"/>
        <w:t xml:space="preserve">Meeting ID: 977 3961 5178</w:t>
        <w:br w:type="textWrapping"/>
        <w:t xml:space="preserve">Passcode: 051392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Dr. Teri Henke, Associate Professor, Child and Family Studies,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Dr. Wei Qiu, Chair and Professor of Child and Family Studies, Vice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Dr. Stephanie Speicher, Assistant Professor of Child and Family Studies,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Angela Page, Pediatric Nurse Practitioner, Faculty WSU College of Nursing, community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Parent member - open due to departure of previous director </w:t>
      </w:r>
      <w:r w:rsidDel="00000000" w:rsidR="00000000" w:rsidRPr="00000000">
        <w:rPr>
          <w:rtl w:val="0"/>
        </w:rPr>
        <w:t xml:space="preserve">last</w:t>
      </w:r>
      <w:r w:rsidDel="00000000" w:rsidR="00000000" w:rsidRPr="00000000">
        <w:rPr>
          <w:color w:val="000000"/>
          <w:rtl w:val="0"/>
        </w:rPr>
        <w:t xml:space="preserve"> fall semester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Invited Participants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Jeneille Larsen, Administration/Support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  <w:t xml:space="preserve">Laura Banda, Consultant 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Patrick Thomas, Counsel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Abel Mkina, Business accounts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Mandy Kirkham-King, Incoming Board Member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 xml:space="preserve">Hailey Gillen-Hoke, Incoming Board Member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 xml:space="preserve">Samantha Hill, Incoming Board Member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Crystal Knippers, Incoming Board Member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Welcome &amp; Introductions </w:t>
      </w:r>
      <w:r w:rsidDel="00000000" w:rsidR="00000000" w:rsidRPr="00000000">
        <w:rPr>
          <w:rtl w:val="0"/>
        </w:rPr>
        <w:t xml:space="preserve">(5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216" w:hanging="216"/>
        <w:rPr/>
      </w:pPr>
      <w:r w:rsidDel="00000000" w:rsidR="00000000" w:rsidRPr="00000000">
        <w:rPr>
          <w:b w:val="1"/>
          <w:rtl w:val="0"/>
        </w:rPr>
        <w:t xml:space="preserve">Review and approve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Board meeting minutes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 Oct. 3, 2023</w:t>
        </w:r>
      </w:hyperlink>
      <w:r w:rsidDel="00000000" w:rsidR="00000000" w:rsidRPr="00000000">
        <w:rPr>
          <w:rtl w:val="0"/>
        </w:rPr>
        <w:t xml:space="preserve"> (2 minutes)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 Report </w:t>
      </w:r>
      <w:r w:rsidDel="00000000" w:rsidR="00000000" w:rsidRPr="00000000">
        <w:rPr>
          <w:rtl w:val="0"/>
        </w:rPr>
        <w:t xml:space="preserve">(Teri; 10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Review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financial documents</w:t>
        </w:r>
      </w:hyperlink>
      <w:r w:rsidDel="00000000" w:rsidR="00000000" w:rsidRPr="00000000">
        <w:rPr>
          <w:rtl w:val="0"/>
        </w:rPr>
        <w:t xml:space="preserve"> as of Oct. 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Budget request for vote-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Proposal for Electronic Governance Platform RFP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RFP Draft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sz w:val="24"/>
          <w:szCs w:val="24"/>
        </w:rPr>
      </w:pPr>
      <w:bookmarkStart w:colFirst="0" w:colLast="0" w:name="_heading=h.30j0zll" w:id="1"/>
      <w:bookmarkEnd w:id="1"/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Consultant Report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(Laura; 40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Board membership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Survey information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Timeline of restructuring &amp; schedule of activities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b w:val="1"/>
        </w:rPr>
      </w:pPr>
      <w:bookmarkStart w:colFirst="0" w:colLast="0" w:name="_heading=h.1fob9te" w:id="2"/>
      <w:bookmarkEnd w:id="2"/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Board Chair Report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(Teri; 10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Building plans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Visit to Edith Bowen (highlight)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planning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Other Board Business </w:t>
      </w:r>
      <w:r w:rsidDel="00000000" w:rsidR="00000000" w:rsidRPr="00000000">
        <w:rPr>
          <w:rtl w:val="0"/>
        </w:rPr>
        <w:t xml:space="preserve">(5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216" w:hanging="216"/>
        <w:rPr/>
      </w:pPr>
      <w:r w:rsidDel="00000000" w:rsidR="00000000" w:rsidRPr="00000000">
        <w:rPr>
          <w:b w:val="1"/>
          <w:rtl w:val="0"/>
        </w:rPr>
        <w:t xml:space="preserve">Public Comment </w:t>
      </w:r>
      <w:r w:rsidDel="00000000" w:rsidR="00000000" w:rsidRPr="00000000">
        <w:rPr>
          <w:rtl w:val="0"/>
        </w:rPr>
        <w:t xml:space="preserve">(sign up in chat) – 2 minutes each (up to 10 minutes)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" w:hanging="216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 Meeting (Teri)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2E27"/>
    <w:rPr>
      <w:rFonts w:eastAsia="Arial"/>
      <w:kern w:val="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752E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5729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6mCfFhJVqjBZKzUf2AzEUon_EYfae5c-/edit?usp=sharing&amp;ouid=106728347324185117374&amp;rtpof=true&amp;sd=true" TargetMode="External"/><Relationship Id="rId10" Type="http://schemas.openxmlformats.org/officeDocument/2006/relationships/hyperlink" Target="https://drive.google.com/drive/folders/1b7C7GIJd6LFLYHbF7_KathNRAzxo4YVD?usp=sharing" TargetMode="External"/><Relationship Id="rId13" Type="http://schemas.openxmlformats.org/officeDocument/2006/relationships/hyperlink" Target="https://docs.google.com/presentation/d/1N1FClP3seHNnJc_DrEEVertYYBdwSWj8uJC5bhPSrB0/edit#slide=id.ge4bc14ef08_0_0" TargetMode="External"/><Relationship Id="rId12" Type="http://schemas.openxmlformats.org/officeDocument/2006/relationships/hyperlink" Target="https://docs.google.com/document/d/1g_552LEPVVy9XDWxTNXJjiUlyE9fGX2Q/edit?usp=sharing&amp;ouid=106728347324185117374&amp;rtpof=true&amp;sd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AyOAZXO4PUWKto46nauOzgSv63GHWiJyPiWeQ3T0KTQ/edit?usp=sharing" TargetMode="External"/><Relationship Id="rId14" Type="http://schemas.openxmlformats.org/officeDocument/2006/relationships/hyperlink" Target="https://docs.google.com/presentation/d/1gasBBuylJZDegpTDLtt5lReo2oIdw-6W/edit?usp=drive_link&amp;ouid=106728347324185117374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ogle.com/url?q=https://weber.zoom.us/j/97739615178?pwd%3DSDdDcXF5K1c5ZmxHam5ibTNLU29BZz09&amp;sa=D&amp;source=calendar&amp;ust=1699212267400314&amp;usg=AOvVaw1GRgIsVrCyUxNTtReOX33F" TargetMode="External"/><Relationship Id="rId8" Type="http://schemas.openxmlformats.org/officeDocument/2006/relationships/hyperlink" Target="https://docs.google.com/document/d/1AyOAZXO4PUWKto46nauOzgSv63GHWiJyPiWeQ3T0KTQ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BMBtT1c83jnhwKyTzCBKZPDSgA==">CgMxLjAyCGguZ2pkZ3hzMgloLjMwajB6bGwyCWguMWZvYjl0ZTIIaC5namRneHM4AHIhMThZcEo3bVFkQVpxNTlrVVZfeWQ4a05qSC1ERHRpR2VF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2023-11-01T12:57:00Z</dcterms:created>
  <dc:creator>Teri Henke</dc:creator>
</cp:coreProperties>
</file>