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CEF4" w14:textId="39F4D607" w:rsidR="00540A0C" w:rsidRPr="00E7260E" w:rsidRDefault="00540A0C" w:rsidP="00540A0C">
      <w:pPr>
        <w:pStyle w:val="msoorganizationname2"/>
        <w:widowControl w:val="0"/>
        <w:pBdr>
          <w:bottom w:val="single" w:sz="12" w:space="1" w:color="auto"/>
        </w:pBdr>
        <w:jc w:val="center"/>
        <w:rPr>
          <w:rFonts w:asciiTheme="minorHAnsi" w:hAnsiTheme="minorHAnsi"/>
          <w:b/>
          <w:bCs/>
          <w:sz w:val="18"/>
          <w:szCs w:val="18"/>
        </w:rPr>
      </w:pPr>
      <w:r w:rsidRPr="00E7260E">
        <w:rPr>
          <w:rFonts w:asciiTheme="minorHAnsi" w:hAnsiTheme="minorHAnsi"/>
          <w:b/>
          <w:bCs/>
          <w:sz w:val="18"/>
          <w:szCs w:val="18"/>
        </w:rPr>
        <w:t xml:space="preserve">Online Clinical Competency Checklist   -   MLS </w:t>
      </w:r>
      <w:r w:rsidR="000E1E58">
        <w:rPr>
          <w:rFonts w:asciiTheme="minorHAnsi" w:hAnsiTheme="minorHAnsi"/>
          <w:b/>
          <w:bCs/>
          <w:sz w:val="18"/>
          <w:szCs w:val="18"/>
        </w:rPr>
        <w:t>1</w:t>
      </w:r>
      <w:r w:rsidR="00803838">
        <w:rPr>
          <w:rFonts w:asciiTheme="minorHAnsi" w:hAnsiTheme="minorHAnsi"/>
          <w:b/>
          <w:bCs/>
          <w:sz w:val="18"/>
          <w:szCs w:val="18"/>
        </w:rPr>
        <w:t>113</w:t>
      </w:r>
      <w:r w:rsidR="000E1E58">
        <w:rPr>
          <w:rFonts w:asciiTheme="minorHAnsi" w:hAnsiTheme="minorHAnsi"/>
          <w:b/>
          <w:bCs/>
          <w:sz w:val="18"/>
          <w:szCs w:val="18"/>
        </w:rPr>
        <w:t xml:space="preserve"> </w:t>
      </w:r>
      <w:r w:rsidR="00803838">
        <w:rPr>
          <w:rFonts w:asciiTheme="minorHAnsi" w:hAnsiTheme="minorHAnsi"/>
          <w:b/>
          <w:bCs/>
          <w:sz w:val="18"/>
          <w:szCs w:val="18"/>
        </w:rPr>
        <w:t>Intro Laboratory Practices</w:t>
      </w:r>
    </w:p>
    <w:p w14:paraId="1AB73B89" w14:textId="77777777" w:rsidR="008D26C7" w:rsidRPr="00E7260E" w:rsidRDefault="008D26C7" w:rsidP="008D26C7">
      <w:pPr>
        <w:autoSpaceDE w:val="0"/>
        <w:autoSpaceDN w:val="0"/>
        <w:adjustRightInd w:val="0"/>
        <w:spacing w:after="0" w:line="240" w:lineRule="auto"/>
        <w:jc w:val="center"/>
        <w:rPr>
          <w:rFonts w:cs="Times New Roman"/>
          <w:b/>
          <w:bCs/>
          <w:sz w:val="18"/>
          <w:szCs w:val="18"/>
        </w:rPr>
      </w:pPr>
      <w:r w:rsidRPr="00E7260E">
        <w:rPr>
          <w:rFonts w:cs="Times New Roman"/>
          <w:b/>
          <w:bCs/>
          <w:sz w:val="18"/>
          <w:szCs w:val="18"/>
        </w:rPr>
        <w:t>LABORATORY CLINICAL EXPERIENCE OBJECTIVES</w:t>
      </w:r>
    </w:p>
    <w:p w14:paraId="2EEEAFAA" w14:textId="7EF477FE" w:rsidR="008D26C7" w:rsidRPr="00E7260E" w:rsidRDefault="008D26C7" w:rsidP="008D26C7">
      <w:pPr>
        <w:autoSpaceDE w:val="0"/>
        <w:autoSpaceDN w:val="0"/>
        <w:adjustRightInd w:val="0"/>
        <w:spacing w:after="0" w:line="240" w:lineRule="auto"/>
        <w:jc w:val="center"/>
        <w:rPr>
          <w:rFonts w:cs="Times New Roman"/>
          <w:b/>
          <w:bCs/>
          <w:sz w:val="18"/>
          <w:szCs w:val="18"/>
        </w:rPr>
      </w:pPr>
      <w:r w:rsidRPr="00E7260E">
        <w:rPr>
          <w:rFonts w:cs="Times New Roman"/>
          <w:b/>
          <w:bCs/>
          <w:sz w:val="18"/>
          <w:szCs w:val="18"/>
        </w:rPr>
        <w:t>(General Laboratory Safety, Phlebotomy, Urinalysis, Specimen Processing and Point of Care)</w:t>
      </w:r>
    </w:p>
    <w:p w14:paraId="15D5E8A0" w14:textId="19CA17BB" w:rsidR="008D26C7" w:rsidRPr="00E7260E" w:rsidRDefault="008D26C7" w:rsidP="008D26C7">
      <w:pPr>
        <w:autoSpaceDE w:val="0"/>
        <w:autoSpaceDN w:val="0"/>
        <w:adjustRightInd w:val="0"/>
        <w:spacing w:after="0" w:line="240" w:lineRule="auto"/>
        <w:rPr>
          <w:rFonts w:cs="Times New Roman"/>
          <w:sz w:val="18"/>
          <w:szCs w:val="18"/>
        </w:rPr>
      </w:pPr>
      <w:r w:rsidRPr="00E7260E">
        <w:rPr>
          <w:rFonts w:cs="Times New Roman"/>
          <w:sz w:val="18"/>
          <w:szCs w:val="18"/>
        </w:rPr>
        <w:t xml:space="preserve">At the completion of the MLS </w:t>
      </w:r>
      <w:r w:rsidR="00717B05">
        <w:rPr>
          <w:rFonts w:cs="Times New Roman"/>
          <w:sz w:val="18"/>
          <w:szCs w:val="18"/>
        </w:rPr>
        <w:t>1</w:t>
      </w:r>
      <w:r w:rsidR="00803838">
        <w:rPr>
          <w:rFonts w:cs="Times New Roman"/>
          <w:sz w:val="18"/>
          <w:szCs w:val="18"/>
        </w:rPr>
        <w:t>113</w:t>
      </w:r>
      <w:r w:rsidRPr="00E7260E">
        <w:rPr>
          <w:rFonts w:cs="Times New Roman"/>
          <w:sz w:val="18"/>
          <w:szCs w:val="18"/>
        </w:rPr>
        <w:t xml:space="preserve"> course, the student will have successfully completed the following:</w:t>
      </w:r>
    </w:p>
    <w:p w14:paraId="4A4A00C4" w14:textId="34D48ECB" w:rsidR="008D26C7"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71604A">
        <w:rPr>
          <w:rFonts w:cs="Times New Roman"/>
          <w:sz w:val="18"/>
          <w:szCs w:val="18"/>
        </w:rPr>
        <w:t>The student will correctly perform testing with the analyzers routinely used in the laboratory for urinalysis. This will include correctly troubleshooting analyzer performance problems, and evaluating patient test results for critical values, short-sampling errors, and inappropriate specimens. The student will change or replace reagents / disposables as needed by the analyzer(s).</w:t>
      </w:r>
    </w:p>
    <w:p w14:paraId="5976BF90" w14:textId="0057C871" w:rsidR="00D17560" w:rsidRDefault="00D17560" w:rsidP="008D26C7">
      <w:pPr>
        <w:pStyle w:val="ListParagraph"/>
        <w:numPr>
          <w:ilvl w:val="0"/>
          <w:numId w:val="2"/>
        </w:numPr>
        <w:autoSpaceDE w:val="0"/>
        <w:autoSpaceDN w:val="0"/>
        <w:adjustRightInd w:val="0"/>
        <w:spacing w:after="0" w:line="240" w:lineRule="auto"/>
        <w:rPr>
          <w:rFonts w:cs="Times New Roman"/>
          <w:sz w:val="18"/>
          <w:szCs w:val="18"/>
        </w:rPr>
      </w:pPr>
      <w:r>
        <w:rPr>
          <w:rFonts w:cs="Times New Roman"/>
          <w:sz w:val="18"/>
          <w:szCs w:val="18"/>
        </w:rPr>
        <w:t xml:space="preserve">The student will correctly perform microscopic urinalysis without automated instrumentation, using a brightfield of phase contrast microscope. </w:t>
      </w:r>
    </w:p>
    <w:p w14:paraId="140C335A" w14:textId="77777777" w:rsidR="008D26C7" w:rsidRPr="00474C93"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474C93">
        <w:rPr>
          <w:rFonts w:cs="Times New Roman"/>
          <w:sz w:val="18"/>
          <w:szCs w:val="18"/>
        </w:rPr>
        <w:t xml:space="preserve">The student will correctly perform, or assist in performing Daily and Weekly Preventative </w:t>
      </w:r>
      <w:r w:rsidRPr="00474C93">
        <w:rPr>
          <w:sz w:val="18"/>
          <w:szCs w:val="18"/>
        </w:rPr>
        <w:t>Maintenance the urinalysis equipment routinely used in the laboratory.</w:t>
      </w:r>
    </w:p>
    <w:p w14:paraId="331AB67F" w14:textId="77777777" w:rsidR="008D26C7"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474C93">
        <w:rPr>
          <w:rFonts w:cs="Times New Roman"/>
          <w:sz w:val="18"/>
          <w:szCs w:val="18"/>
        </w:rPr>
        <w:t xml:space="preserve">The student will review the calibration procedures for any urinalysis analyzers used in the laboratory. </w:t>
      </w:r>
    </w:p>
    <w:p w14:paraId="22D805D2" w14:textId="77777777" w:rsidR="008D26C7"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474C93">
        <w:rPr>
          <w:rFonts w:cs="Times New Roman"/>
          <w:sz w:val="18"/>
          <w:szCs w:val="18"/>
        </w:rPr>
        <w:t xml:space="preserve">The student will perform Daily/Shift QC procedures on the analyzers or test methods used for urinalysis. The student will learn the laboratory’s SOP for resolving QC discrepancies, and then correctly apply those procedures, including all required documentation activities. </w:t>
      </w:r>
    </w:p>
    <w:p w14:paraId="54642167" w14:textId="42B14954" w:rsidR="008D26C7"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474C93">
        <w:rPr>
          <w:rFonts w:cs="Times New Roman"/>
          <w:sz w:val="18"/>
          <w:szCs w:val="18"/>
        </w:rPr>
        <w:t xml:space="preserve">The student will perform, or assist in performing, routine testing (as deemed appropriate for students by the clinical facility) in phlebotomy, urinalysis, specimen processing in all areas where applicable and Point of Care testing. </w:t>
      </w:r>
    </w:p>
    <w:p w14:paraId="2656F0CA" w14:textId="1B11C401" w:rsidR="00D17560" w:rsidRDefault="00D17560" w:rsidP="008D26C7">
      <w:pPr>
        <w:pStyle w:val="ListParagraph"/>
        <w:numPr>
          <w:ilvl w:val="0"/>
          <w:numId w:val="2"/>
        </w:numPr>
        <w:autoSpaceDE w:val="0"/>
        <w:autoSpaceDN w:val="0"/>
        <w:adjustRightInd w:val="0"/>
        <w:spacing w:after="0" w:line="240" w:lineRule="auto"/>
        <w:rPr>
          <w:rFonts w:cs="Times New Roman"/>
          <w:sz w:val="18"/>
          <w:szCs w:val="18"/>
        </w:rPr>
      </w:pPr>
      <w:r>
        <w:rPr>
          <w:rFonts w:cs="Times New Roman"/>
          <w:sz w:val="18"/>
          <w:szCs w:val="18"/>
        </w:rPr>
        <w:t xml:space="preserve">Students with no phlebotomy experience are expected to perform 2 successful venipunctures. </w:t>
      </w:r>
    </w:p>
    <w:p w14:paraId="20625DA3" w14:textId="77777777" w:rsidR="008D26C7"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474C93">
        <w:rPr>
          <w:rFonts w:cs="Times New Roman"/>
          <w:sz w:val="18"/>
          <w:szCs w:val="18"/>
        </w:rPr>
        <w:t xml:space="preserve">The student will correctly report test results (STATS, critical values, etc.) by telephone to a nurse, physician or other appropriate health care professional, according to the SOP used by the laboratory. </w:t>
      </w:r>
    </w:p>
    <w:p w14:paraId="78AEFB4C" w14:textId="0CFF406C" w:rsidR="008D26C7" w:rsidRPr="00F46803" w:rsidRDefault="008D26C7" w:rsidP="008D26C7">
      <w:pPr>
        <w:pStyle w:val="ListParagraph"/>
        <w:numPr>
          <w:ilvl w:val="0"/>
          <w:numId w:val="2"/>
        </w:numPr>
        <w:autoSpaceDE w:val="0"/>
        <w:autoSpaceDN w:val="0"/>
        <w:adjustRightInd w:val="0"/>
        <w:spacing w:after="0" w:line="240" w:lineRule="auto"/>
        <w:rPr>
          <w:rFonts w:cs="Times New Roman"/>
          <w:sz w:val="18"/>
          <w:szCs w:val="18"/>
        </w:rPr>
      </w:pPr>
      <w:r w:rsidRPr="00F46803">
        <w:rPr>
          <w:rFonts w:cs="Times New Roman"/>
          <w:sz w:val="18"/>
          <w:szCs w:val="18"/>
        </w:rPr>
        <w:t xml:space="preserve">We realize students </w:t>
      </w:r>
      <w:r w:rsidR="00D17560">
        <w:rPr>
          <w:rFonts w:cs="Times New Roman"/>
          <w:sz w:val="18"/>
          <w:szCs w:val="18"/>
        </w:rPr>
        <w:t xml:space="preserve">might </w:t>
      </w:r>
      <w:r w:rsidRPr="00F46803">
        <w:rPr>
          <w:rFonts w:cs="Times New Roman"/>
          <w:sz w:val="18"/>
          <w:szCs w:val="18"/>
        </w:rPr>
        <w:t>have previous experience with phlebotomy and specimen processing. Students already deemed competent in phlebotomy or specimen processing skills listed do not need to repeat the lab assignment for that particular skill. Instead of spending time in areas where they are already proficient, students may complete a project in lieu of the corresponding area on the competency checklist. Alternatively, if a project is not feasible, students may choose to spend additional hours working in other areas of the competency checklist (</w:t>
      </w:r>
      <w:proofErr w:type="spellStart"/>
      <w:r w:rsidRPr="00F46803">
        <w:rPr>
          <w:rFonts w:cs="Times New Roman"/>
          <w:sz w:val="18"/>
          <w:szCs w:val="18"/>
        </w:rPr>
        <w:t>ie</w:t>
      </w:r>
      <w:proofErr w:type="spellEnd"/>
      <w:r w:rsidRPr="00F46803">
        <w:rPr>
          <w:rFonts w:cs="Times New Roman"/>
          <w:sz w:val="18"/>
          <w:szCs w:val="18"/>
        </w:rPr>
        <w:t>: microscopy and urinalysis). Below are the guidelines for projects:</w:t>
      </w:r>
    </w:p>
    <w:p w14:paraId="6BEB7E94" w14:textId="77777777"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107B21">
        <w:rPr>
          <w:rFonts w:cs="Times New Roman"/>
          <w:sz w:val="18"/>
          <w:szCs w:val="18"/>
        </w:rPr>
        <w:t>The project needs to revolve around an area in which the student is already competent.</w:t>
      </w:r>
    </w:p>
    <w:p w14:paraId="4463EA3A" w14:textId="590A6E5E"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107B21">
        <w:rPr>
          <w:rFonts w:cs="Times New Roman"/>
          <w:sz w:val="18"/>
          <w:szCs w:val="18"/>
        </w:rPr>
        <w:t xml:space="preserve">The project needs to be approved by the student’s mentor and MLS </w:t>
      </w:r>
      <w:r w:rsidR="00803838">
        <w:rPr>
          <w:rFonts w:cs="Times New Roman"/>
          <w:sz w:val="18"/>
          <w:szCs w:val="18"/>
        </w:rPr>
        <w:t>1113</w:t>
      </w:r>
      <w:r w:rsidRPr="00107B21">
        <w:rPr>
          <w:rFonts w:cs="Times New Roman"/>
          <w:sz w:val="18"/>
          <w:szCs w:val="18"/>
        </w:rPr>
        <w:t xml:space="preserve"> course professor.</w:t>
      </w:r>
    </w:p>
    <w:p w14:paraId="481D93A7" w14:textId="77777777"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107B21">
        <w:rPr>
          <w:rFonts w:cs="Times New Roman"/>
          <w:sz w:val="18"/>
          <w:szCs w:val="18"/>
        </w:rPr>
        <w:t>The mentor still needs to sign off that the student is competent on the areas listed in competency checklist.</w:t>
      </w:r>
    </w:p>
    <w:p w14:paraId="31B64CAE" w14:textId="77777777"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Pr>
          <w:rFonts w:cs="Times New Roman"/>
          <w:sz w:val="18"/>
          <w:szCs w:val="18"/>
        </w:rPr>
        <w:t>If students opt to complete a project in lieu of the phlebotomy and specimen processing tasks, the project needs to take the minimum amount of hours that the student would have been required to complete in those areas (phlebotomy: 8-</w:t>
      </w:r>
      <w:proofErr w:type="gramStart"/>
      <w:r>
        <w:rPr>
          <w:rFonts w:cs="Times New Roman"/>
          <w:sz w:val="18"/>
          <w:szCs w:val="18"/>
        </w:rPr>
        <w:t>10  hours</w:t>
      </w:r>
      <w:proofErr w:type="gramEnd"/>
      <w:r>
        <w:rPr>
          <w:rFonts w:cs="Times New Roman"/>
          <w:sz w:val="18"/>
          <w:szCs w:val="18"/>
        </w:rPr>
        <w:t xml:space="preserve"> / specimen processing 4-5 hours)</w:t>
      </w:r>
      <w:r w:rsidRPr="00107B21">
        <w:rPr>
          <w:rFonts w:cs="Times New Roman"/>
          <w:sz w:val="18"/>
          <w:szCs w:val="18"/>
        </w:rPr>
        <w:t>.</w:t>
      </w:r>
    </w:p>
    <w:p w14:paraId="39A86EFA" w14:textId="77777777"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107B21">
        <w:rPr>
          <w:rFonts w:cs="Times New Roman"/>
          <w:sz w:val="18"/>
          <w:szCs w:val="18"/>
        </w:rPr>
        <w:t>The student must submit the corresponding lab narrative within the canvas course describing what they did to complete the project, in detail, including how many hours they spent completing the project.</w:t>
      </w:r>
    </w:p>
    <w:p w14:paraId="0DB63667" w14:textId="77777777" w:rsidR="008D26C7"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71604A">
        <w:rPr>
          <w:rFonts w:cs="Times New Roman"/>
          <w:sz w:val="18"/>
          <w:szCs w:val="18"/>
        </w:rPr>
        <w:t xml:space="preserve">Project ideas may include assisting in training, competency, writing of procedures, implementing new processes, etc. </w:t>
      </w:r>
    </w:p>
    <w:p w14:paraId="2251CF22" w14:textId="77777777" w:rsidR="008D26C7" w:rsidRPr="0071604A" w:rsidRDefault="008D26C7" w:rsidP="008D26C7">
      <w:pPr>
        <w:pStyle w:val="ListParagraph"/>
        <w:numPr>
          <w:ilvl w:val="0"/>
          <w:numId w:val="1"/>
        </w:numPr>
        <w:autoSpaceDE w:val="0"/>
        <w:autoSpaceDN w:val="0"/>
        <w:adjustRightInd w:val="0"/>
        <w:spacing w:after="0" w:line="240" w:lineRule="auto"/>
        <w:rPr>
          <w:rFonts w:cs="Times New Roman"/>
          <w:sz w:val="18"/>
          <w:szCs w:val="18"/>
        </w:rPr>
      </w:pPr>
      <w:r w:rsidRPr="0071604A">
        <w:rPr>
          <w:rFonts w:cs="Times New Roman"/>
          <w:sz w:val="18"/>
          <w:szCs w:val="18"/>
        </w:rPr>
        <w:t>The student must perform this project off the clock (unpaid hours).</w:t>
      </w:r>
    </w:p>
    <w:p w14:paraId="37840A4B" w14:textId="77777777" w:rsidR="008D26C7" w:rsidRPr="00107B21" w:rsidRDefault="008D26C7" w:rsidP="008D26C7">
      <w:pPr>
        <w:autoSpaceDE w:val="0"/>
        <w:autoSpaceDN w:val="0"/>
        <w:adjustRightInd w:val="0"/>
        <w:spacing w:after="0" w:line="240" w:lineRule="auto"/>
        <w:rPr>
          <w:rFonts w:cs="Times New Roman"/>
          <w:sz w:val="18"/>
          <w:szCs w:val="18"/>
        </w:rPr>
      </w:pPr>
    </w:p>
    <w:p w14:paraId="5F8BA8E6" w14:textId="18639BF0" w:rsidR="008D26C7" w:rsidRDefault="008D26C7" w:rsidP="008D26C7">
      <w:pPr>
        <w:autoSpaceDE w:val="0"/>
        <w:autoSpaceDN w:val="0"/>
        <w:adjustRightInd w:val="0"/>
        <w:spacing w:after="0" w:line="240" w:lineRule="auto"/>
        <w:ind w:firstLine="360"/>
        <w:rPr>
          <w:rFonts w:cs="Times New Roman"/>
          <w:sz w:val="18"/>
          <w:szCs w:val="18"/>
        </w:rPr>
      </w:pPr>
      <w:r w:rsidRPr="00107B21">
        <w:rPr>
          <w:rFonts w:cs="Times New Roman"/>
          <w:sz w:val="18"/>
          <w:szCs w:val="18"/>
        </w:rPr>
        <w:t xml:space="preserve">MLS </w:t>
      </w:r>
      <w:r w:rsidR="00803838">
        <w:rPr>
          <w:rFonts w:cs="Times New Roman"/>
          <w:sz w:val="18"/>
          <w:szCs w:val="18"/>
        </w:rPr>
        <w:t>1113</w:t>
      </w:r>
      <w:r w:rsidRPr="00107B21">
        <w:rPr>
          <w:rFonts w:cs="Times New Roman"/>
          <w:sz w:val="18"/>
          <w:szCs w:val="18"/>
        </w:rPr>
        <w:t xml:space="preserve"> is an introductory course to medical laboratory sciences. While students are expected to reach proficiency in microscopy and urinalysis, other areas of the competency such as Clinical Chemistry, Clinical Microbiology, and Immunology are expected to be covered at an introductory level. Experience performing Waived and Point of Care tests in these areas is sufficient to meet the requirements of this course, as future courses will require a higher level of competency with specific rotations in these disciplines. For students who have no experience in phlebotomy, the expectation is for them to perform two successful venipunctures in accordance with lab policies.  </w:t>
      </w:r>
    </w:p>
    <w:p w14:paraId="0BDB6E9A" w14:textId="77777777" w:rsidR="008D26C7" w:rsidRDefault="008D26C7" w:rsidP="008D26C7">
      <w:pPr>
        <w:autoSpaceDE w:val="0"/>
        <w:autoSpaceDN w:val="0"/>
        <w:adjustRightInd w:val="0"/>
        <w:spacing w:after="0" w:line="240" w:lineRule="auto"/>
        <w:ind w:firstLine="360"/>
        <w:rPr>
          <w:rFonts w:cs="Times New Roman"/>
          <w:sz w:val="18"/>
          <w:szCs w:val="18"/>
        </w:rPr>
      </w:pPr>
      <w:r w:rsidRPr="00E7260E">
        <w:rPr>
          <w:rFonts w:cs="Times New Roman"/>
          <w:sz w:val="18"/>
          <w:szCs w:val="18"/>
        </w:rPr>
        <w:t xml:space="preserve">Students should work together with their respective mentors to complete the listed objectives. Accuracy, precision, timely reporting of test results, and demeanor must comply with the laboratory's acceptable standards. While working in the laboratory, the student must meet laboratory standards for work habit skills in patient confidentiality, communication skills, laboratory safety, universal precautions, waste disposal, and equipment/work area maintenance. It is requested that the student's laboratory competency evaluation be completed by the clinical mentor </w:t>
      </w:r>
      <w:r w:rsidRPr="00E7260E">
        <w:rPr>
          <w:rFonts w:cs="Times New Roman"/>
          <w:b/>
          <w:bCs/>
          <w:i/>
          <w:iCs/>
          <w:sz w:val="18"/>
          <w:szCs w:val="18"/>
        </w:rPr>
        <w:t xml:space="preserve">in the presence of the student </w:t>
      </w:r>
      <w:r w:rsidRPr="00E7260E">
        <w:rPr>
          <w:rFonts w:cs="Times New Roman"/>
          <w:sz w:val="18"/>
          <w:szCs w:val="18"/>
        </w:rPr>
        <w:t xml:space="preserve">so as to allow verbal feedback to the student regarding the student's progress and performance. </w:t>
      </w:r>
    </w:p>
    <w:p w14:paraId="7C2EC4C3" w14:textId="03AC5A8A" w:rsidR="008D26C7" w:rsidRPr="003621F6" w:rsidRDefault="008D26C7" w:rsidP="008D26C7">
      <w:pPr>
        <w:autoSpaceDE w:val="0"/>
        <w:autoSpaceDN w:val="0"/>
        <w:adjustRightInd w:val="0"/>
        <w:spacing w:after="0" w:line="240" w:lineRule="auto"/>
        <w:ind w:firstLine="360"/>
        <w:rPr>
          <w:rFonts w:cs="Times New Roman"/>
          <w:color w:val="000000"/>
          <w:sz w:val="18"/>
          <w:szCs w:val="18"/>
        </w:rPr>
      </w:pPr>
      <w:r w:rsidRPr="00E7260E">
        <w:rPr>
          <w:rFonts w:cs="Times New Roman"/>
          <w:b/>
          <w:color w:val="000000"/>
          <w:sz w:val="18"/>
          <w:szCs w:val="18"/>
        </w:rPr>
        <w:t>Note</w:t>
      </w:r>
      <w:r w:rsidRPr="00E7260E">
        <w:rPr>
          <w:rFonts w:cs="Times New Roman"/>
          <w:color w:val="000000"/>
          <w:sz w:val="18"/>
          <w:szCs w:val="18"/>
        </w:rPr>
        <w:t xml:space="preserve">: As part of the National Accrediting Agency for Clinical Laboratory Sciences (NAACLS) accreditation regulations, no student may engage in </w:t>
      </w:r>
      <w:r w:rsidRPr="00E7260E">
        <w:rPr>
          <w:rFonts w:cs="Times New Roman"/>
          <w:b/>
          <w:color w:val="000000"/>
          <w:sz w:val="18"/>
          <w:szCs w:val="18"/>
        </w:rPr>
        <w:t>service work</w:t>
      </w:r>
      <w:r w:rsidRPr="00E7260E">
        <w:rPr>
          <w:rFonts w:cs="Times New Roman"/>
          <w:color w:val="000000"/>
          <w:sz w:val="18"/>
          <w:szCs w:val="18"/>
        </w:rPr>
        <w:t xml:space="preserve"> during his/her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r w:rsidRPr="00E7260E">
        <w:rPr>
          <w:rFonts w:cs="Times New Roman"/>
          <w:b/>
          <w:color w:val="000000"/>
          <w:sz w:val="18"/>
          <w:szCs w:val="18"/>
        </w:rPr>
        <w:t xml:space="preserve">Definition of Service Work: </w:t>
      </w:r>
      <w:r w:rsidRPr="00E7260E">
        <w:rPr>
          <w:rFonts w:cs="Times New Roman"/>
          <w:color w:val="000000"/>
          <w:sz w:val="18"/>
          <w:szCs w:val="18"/>
        </w:rPr>
        <w:t>Providing or generating results of clinical tests on patient samples without direct supervision of clinical staff or supervisor managers which exceeds the expected component required for the educational process.</w:t>
      </w:r>
    </w:p>
    <w:p w14:paraId="293F5D3C" w14:textId="67F4AA41" w:rsidR="008D26C7" w:rsidRPr="00E7260E" w:rsidRDefault="008D26C7" w:rsidP="008D26C7">
      <w:pPr>
        <w:tabs>
          <w:tab w:val="left" w:pos="7590"/>
          <w:tab w:val="right" w:pos="9936"/>
        </w:tabs>
        <w:spacing w:after="0" w:line="360" w:lineRule="auto"/>
        <w:rPr>
          <w:rFonts w:cs="Times New Roman"/>
          <w:sz w:val="18"/>
          <w:szCs w:val="18"/>
        </w:rPr>
      </w:pPr>
      <w:r>
        <w:rPr>
          <w:rFonts w:cs="Times New Roman"/>
          <w:sz w:val="18"/>
          <w:szCs w:val="18"/>
        </w:rPr>
        <w:lastRenderedPageBreak/>
        <w:tab/>
      </w:r>
      <w:r>
        <w:rPr>
          <w:rFonts w:cs="Times New Roman"/>
          <w:sz w:val="18"/>
          <w:szCs w:val="18"/>
        </w:rPr>
        <w:tab/>
      </w:r>
    </w:p>
    <w:p w14:paraId="7EE88BF4" w14:textId="77777777" w:rsidR="004824A4" w:rsidRPr="00E7260E" w:rsidRDefault="004824A4" w:rsidP="00FA7BDA">
      <w:pPr>
        <w:spacing w:after="0" w:line="360" w:lineRule="auto"/>
        <w:rPr>
          <w:rFonts w:cs="Times New Roman"/>
          <w:sz w:val="18"/>
          <w:szCs w:val="18"/>
        </w:rPr>
      </w:pPr>
      <w:r w:rsidRPr="00E7260E">
        <w:rPr>
          <w:rFonts w:cs="Times New Roman"/>
          <w:sz w:val="18"/>
          <w:szCs w:val="18"/>
        </w:rPr>
        <w:t>Course Instructor: __</w:t>
      </w:r>
      <w:r w:rsidR="00FA7BDA" w:rsidRPr="00E7260E">
        <w:rPr>
          <w:rFonts w:cs="Times New Roman"/>
          <w:sz w:val="18"/>
          <w:szCs w:val="18"/>
        </w:rPr>
        <w:t>______</w:t>
      </w:r>
      <w:r w:rsidRPr="00E7260E">
        <w:rPr>
          <w:rFonts w:cs="Times New Roman"/>
          <w:sz w:val="18"/>
          <w:szCs w:val="18"/>
        </w:rPr>
        <w:t>_______________________________________________________________________________________</w:t>
      </w:r>
      <w:r w:rsidRPr="00E7260E">
        <w:rPr>
          <w:rFonts w:cs="Times New Roman"/>
          <w:sz w:val="18"/>
          <w:szCs w:val="18"/>
        </w:rPr>
        <w:br/>
        <w:t>Mentors (list all for this course):________________________________________________</w:t>
      </w:r>
      <w:r w:rsidR="00FA7BDA" w:rsidRPr="00E7260E">
        <w:rPr>
          <w:rFonts w:cs="Times New Roman"/>
          <w:sz w:val="18"/>
          <w:szCs w:val="18"/>
        </w:rPr>
        <w:t>____________________________________</w:t>
      </w:r>
      <w:r w:rsidR="00FA7BDA" w:rsidRPr="00E7260E">
        <w:rPr>
          <w:rFonts w:cs="Times New Roman"/>
          <w:sz w:val="18"/>
          <w:szCs w:val="18"/>
        </w:rPr>
        <w:br/>
      </w:r>
      <w:r w:rsidRPr="00E7260E">
        <w:rPr>
          <w:rFonts w:cs="Times New Roman"/>
          <w:sz w:val="18"/>
          <w:szCs w:val="18"/>
        </w:rPr>
        <w:t>Facility: ___________________________________________________________</w:t>
      </w:r>
      <w:r w:rsidR="00FA7BDA" w:rsidRPr="00E7260E">
        <w:rPr>
          <w:rFonts w:cs="Times New Roman"/>
          <w:sz w:val="18"/>
          <w:szCs w:val="18"/>
        </w:rPr>
        <w:t>_</w:t>
      </w:r>
      <w:r w:rsidRPr="00E7260E">
        <w:rPr>
          <w:rFonts w:cs="Times New Roman"/>
          <w:sz w:val="18"/>
          <w:szCs w:val="18"/>
        </w:rPr>
        <w:t>_______________</w:t>
      </w:r>
      <w:r w:rsidR="00FA7BDA" w:rsidRPr="00E7260E">
        <w:rPr>
          <w:rFonts w:cs="Times New Roman"/>
          <w:sz w:val="18"/>
          <w:szCs w:val="18"/>
        </w:rPr>
        <w:t>______</w:t>
      </w:r>
      <w:r w:rsidRPr="00E7260E">
        <w:rPr>
          <w:rFonts w:cs="Times New Roman"/>
          <w:sz w:val="18"/>
          <w:szCs w:val="18"/>
        </w:rPr>
        <w:t>______________</w:t>
      </w:r>
      <w:r w:rsidR="00FA7BDA" w:rsidRPr="00E7260E">
        <w:rPr>
          <w:rFonts w:cs="Times New Roman"/>
          <w:sz w:val="18"/>
          <w:szCs w:val="18"/>
        </w:rPr>
        <w:t>_</w:t>
      </w:r>
      <w:r w:rsidRPr="00E7260E">
        <w:rPr>
          <w:rFonts w:cs="Times New Roman"/>
          <w:sz w:val="18"/>
          <w:szCs w:val="18"/>
        </w:rPr>
        <w:t>________</w:t>
      </w:r>
    </w:p>
    <w:p w14:paraId="3A4E0295" w14:textId="77777777" w:rsidR="00540A0C" w:rsidRPr="00E7260E" w:rsidRDefault="00B50378" w:rsidP="00540A0C">
      <w:pPr>
        <w:jc w:val="center"/>
        <w:rPr>
          <w:rFonts w:cs="Times New Roman"/>
          <w:b/>
          <w:bCs/>
          <w:sz w:val="18"/>
          <w:szCs w:val="18"/>
        </w:rPr>
      </w:pPr>
      <w:r>
        <w:rPr>
          <w:rFonts w:cs="Times New Roman"/>
          <w:b/>
          <w:bCs/>
          <w:sz w:val="18"/>
          <w:szCs w:val="18"/>
        </w:rPr>
        <w:br/>
      </w:r>
      <w:r w:rsidR="00540A0C" w:rsidRPr="00E7260E">
        <w:rPr>
          <w:rFonts w:cs="Times New Roman"/>
          <w:b/>
          <w:bCs/>
          <w:sz w:val="18"/>
          <w:szCs w:val="18"/>
        </w:rPr>
        <w:t>LEVELS OF ACHIEVEMENT</w:t>
      </w:r>
      <w:r w:rsidR="00B12DE2" w:rsidRPr="00E7260E">
        <w:rPr>
          <w:rFonts w:cs="Times New Roman"/>
          <w:b/>
          <w:bCs/>
          <w:sz w:val="18"/>
          <w:szCs w:val="18"/>
        </w:rPr>
        <w:t>/SCORING KEY</w:t>
      </w:r>
    </w:p>
    <w:p w14:paraId="5DC5DA2E" w14:textId="77777777" w:rsidR="00540A0C" w:rsidRPr="00E7260E" w:rsidRDefault="00540A0C" w:rsidP="00540A0C">
      <w:pPr>
        <w:rPr>
          <w:rFonts w:cs="Times New Roman"/>
          <w:sz w:val="18"/>
          <w:szCs w:val="18"/>
        </w:rPr>
      </w:pPr>
      <w:r w:rsidRPr="00E7260E">
        <w:rPr>
          <w:rFonts w:cs="Times New Roman"/>
          <w:sz w:val="18"/>
          <w:szCs w:val="18"/>
        </w:rPr>
        <w:t xml:space="preserve">1: </w:t>
      </w:r>
      <w:r w:rsidRPr="00E7260E">
        <w:rPr>
          <w:rFonts w:cs="Times New Roman"/>
          <w:sz w:val="18"/>
          <w:szCs w:val="18"/>
        </w:rPr>
        <w:tab/>
        <w:t xml:space="preserve">Discussed:  Process was discussed, principle explained, student acknowledges an understanding of the process or principle. </w:t>
      </w:r>
    </w:p>
    <w:p w14:paraId="0A4FFE91" w14:textId="77777777" w:rsidR="00540A0C" w:rsidRPr="00E7260E" w:rsidRDefault="00540A0C" w:rsidP="00540A0C">
      <w:pPr>
        <w:rPr>
          <w:rFonts w:cs="Times New Roman"/>
          <w:sz w:val="18"/>
          <w:szCs w:val="18"/>
        </w:rPr>
      </w:pPr>
      <w:r w:rsidRPr="00E7260E">
        <w:rPr>
          <w:rFonts w:cs="Times New Roman"/>
          <w:sz w:val="18"/>
          <w:szCs w:val="18"/>
        </w:rPr>
        <w:t xml:space="preserve">2: </w:t>
      </w:r>
      <w:r w:rsidRPr="00E7260E">
        <w:rPr>
          <w:rFonts w:cs="Times New Roman"/>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14:paraId="39E5AAB6" w14:textId="77777777" w:rsidR="00540A0C" w:rsidRPr="00E7260E" w:rsidRDefault="00540A0C" w:rsidP="00540A0C">
      <w:pPr>
        <w:rPr>
          <w:rFonts w:cs="Times New Roman"/>
          <w:sz w:val="18"/>
          <w:szCs w:val="18"/>
        </w:rPr>
      </w:pPr>
      <w:r w:rsidRPr="00E7260E">
        <w:rPr>
          <w:rFonts w:cs="Times New Roman"/>
          <w:sz w:val="18"/>
          <w:szCs w:val="18"/>
        </w:rPr>
        <w:t xml:space="preserve">3: </w:t>
      </w:r>
      <w:r w:rsidRPr="00E7260E">
        <w:rPr>
          <w:rFonts w:cs="Times New Roman"/>
          <w:sz w:val="18"/>
          <w:szCs w:val="18"/>
        </w:rPr>
        <w:tab/>
        <w:t xml:space="preserve">Practiced:  Student has </w:t>
      </w:r>
      <w:r w:rsidRPr="00E7260E">
        <w:rPr>
          <w:rFonts w:cs="Times New Roman"/>
          <w:b/>
          <w:bCs/>
          <w:i/>
          <w:iCs/>
          <w:sz w:val="18"/>
          <w:szCs w:val="18"/>
        </w:rPr>
        <w:t xml:space="preserve">practiced </w:t>
      </w:r>
      <w:r w:rsidRPr="00E7260E">
        <w:rPr>
          <w:rFonts w:cs="Times New Roman"/>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14:paraId="3AD2DE23" w14:textId="77777777" w:rsidR="00540A0C" w:rsidRPr="00E7260E" w:rsidRDefault="00540A0C" w:rsidP="00540A0C">
      <w:pPr>
        <w:rPr>
          <w:rFonts w:cs="Times New Roman"/>
          <w:sz w:val="18"/>
          <w:szCs w:val="18"/>
        </w:rPr>
      </w:pPr>
      <w:r w:rsidRPr="00E7260E">
        <w:rPr>
          <w:rFonts w:cs="Times New Roman"/>
          <w:sz w:val="18"/>
          <w:szCs w:val="18"/>
        </w:rPr>
        <w:t xml:space="preserve">4: </w:t>
      </w:r>
      <w:r w:rsidRPr="00E7260E">
        <w:rPr>
          <w:rFonts w:cs="Times New Roman"/>
          <w:sz w:val="18"/>
          <w:szCs w:val="18"/>
        </w:rPr>
        <w:tab/>
        <w:t xml:space="preserve">Maximum Supervision:  The student has performed the process under the direct, maximum supervision of the practicum instructor, and with the level of competency required by the laboratory for that task or process. </w:t>
      </w:r>
    </w:p>
    <w:p w14:paraId="46A0AC45" w14:textId="77777777" w:rsidR="00540A0C" w:rsidRPr="00E7260E" w:rsidRDefault="00540A0C" w:rsidP="00540A0C">
      <w:pPr>
        <w:rPr>
          <w:rFonts w:cs="Times New Roman"/>
          <w:sz w:val="18"/>
          <w:szCs w:val="18"/>
        </w:rPr>
      </w:pPr>
      <w:r w:rsidRPr="00E7260E">
        <w:rPr>
          <w:rFonts w:cs="Times New Roman"/>
          <w:sz w:val="18"/>
          <w:szCs w:val="18"/>
        </w:rPr>
        <w:t xml:space="preserve">5: </w:t>
      </w:r>
      <w:r w:rsidRPr="00E7260E">
        <w:rPr>
          <w:rFonts w:cs="Times New Roman"/>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14:paraId="1CFDBED1" w14:textId="77777777" w:rsidR="00540A0C" w:rsidRPr="00E7260E" w:rsidRDefault="00975B56" w:rsidP="00540A0C">
      <w:pPr>
        <w:rPr>
          <w:rFonts w:cs="Times New Roman"/>
          <w:sz w:val="18"/>
          <w:szCs w:val="18"/>
        </w:rPr>
      </w:pPr>
      <w:r w:rsidRPr="00E7260E">
        <w:rPr>
          <w:rFonts w:cs="Times New Roman"/>
          <w:sz w:val="18"/>
          <w:szCs w:val="18"/>
        </w:rPr>
        <w:t xml:space="preserve">N/A: </w:t>
      </w:r>
      <w:r w:rsidRPr="00E7260E">
        <w:rPr>
          <w:rFonts w:cs="Times New Roman"/>
          <w:sz w:val="18"/>
          <w:szCs w:val="18"/>
        </w:rPr>
        <w:tab/>
        <w:t>Not Available</w:t>
      </w:r>
      <w:r w:rsidR="00540A0C" w:rsidRPr="00E7260E">
        <w:rPr>
          <w:rFonts w:cs="Times New Roman"/>
          <w:sz w:val="18"/>
          <w:szCs w:val="18"/>
        </w:rPr>
        <w:t>:  The nature of the laboratory does not allow the student access to the equipment/test method.</w:t>
      </w:r>
    </w:p>
    <w:p w14:paraId="4D8E130B" w14:textId="77777777" w:rsidR="004824A4" w:rsidRPr="00E7260E" w:rsidRDefault="00427E43" w:rsidP="00540A0C">
      <w:pPr>
        <w:rPr>
          <w:rFonts w:cs="Times New Roman"/>
          <w:sz w:val="18"/>
          <w:szCs w:val="18"/>
        </w:rPr>
      </w:pPr>
      <w:r w:rsidRPr="00E7260E">
        <w:rPr>
          <w:rFonts w:cs="Times New Roman"/>
          <w:sz w:val="18"/>
          <w:szCs w:val="18"/>
        </w:rPr>
        <w:t xml:space="preserve">Note: The competencies will be graded for a total of 100 pts. Points will be deducted for competency categories that are not met. If an item is not available at </w:t>
      </w:r>
      <w:r w:rsidR="00401812" w:rsidRPr="00E7260E">
        <w:rPr>
          <w:rFonts w:cs="Times New Roman"/>
          <w:sz w:val="18"/>
          <w:szCs w:val="18"/>
        </w:rPr>
        <w:t>the</w:t>
      </w:r>
      <w:r w:rsidRPr="00E7260E">
        <w:rPr>
          <w:rFonts w:cs="Times New Roman"/>
          <w:sz w:val="18"/>
          <w:szCs w:val="18"/>
        </w:rPr>
        <w:t xml:space="preserve"> lab</w:t>
      </w:r>
      <w:r w:rsidR="004824A4" w:rsidRPr="00E7260E">
        <w:rPr>
          <w:rFonts w:cs="Times New Roman"/>
          <w:sz w:val="18"/>
          <w:szCs w:val="18"/>
        </w:rPr>
        <w:t>, please N/A that area so the student does not lose points. If something is not available, but was discussed with the student, please write, “1 – N/A”. S</w:t>
      </w:r>
      <w:r w:rsidRPr="00E7260E">
        <w:rPr>
          <w:rFonts w:cs="Times New Roman"/>
          <w:sz w:val="18"/>
          <w:szCs w:val="18"/>
        </w:rPr>
        <w:t xml:space="preserve">tudents must achieve a minimum of 80% on their competency checklist in order to pass. </w:t>
      </w:r>
    </w:p>
    <w:p w14:paraId="5E7D72E6" w14:textId="77777777" w:rsidR="00427E43" w:rsidRPr="00E7260E" w:rsidRDefault="0007525C" w:rsidP="00427E43">
      <w:pPr>
        <w:rPr>
          <w:rFonts w:cs="Times New Roman"/>
          <w:b/>
          <w:sz w:val="18"/>
          <w:szCs w:val="18"/>
        </w:rPr>
      </w:pPr>
      <w:r>
        <w:rPr>
          <w:rFonts w:cs="Times New Roman"/>
          <w:b/>
          <w:sz w:val="18"/>
          <w:szCs w:val="18"/>
        </w:rPr>
        <w:br/>
      </w:r>
      <w:r w:rsidR="00427E43" w:rsidRPr="00E7260E">
        <w:rPr>
          <w:rFonts w:cs="Times New Roman"/>
          <w:b/>
          <w:sz w:val="18"/>
          <w:szCs w:val="18"/>
        </w:rPr>
        <w:t>Please have all mentors sign and date below.</w:t>
      </w:r>
    </w:p>
    <w:p w14:paraId="0DADBC99" w14:textId="77777777" w:rsidR="00427E43"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p w14:paraId="5D28E14B" w14:textId="77777777" w:rsidR="00427E43"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p w14:paraId="0457DE6E" w14:textId="77777777" w:rsidR="00427E43"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p w14:paraId="39FCCFD1" w14:textId="3CE80C05" w:rsidR="004824A4" w:rsidRPr="00E7260E" w:rsidRDefault="00427E43" w:rsidP="00427E43">
      <w:pPr>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______________________</w:t>
      </w: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7"/>
        <w:gridCol w:w="900"/>
        <w:gridCol w:w="810"/>
        <w:gridCol w:w="720"/>
        <w:gridCol w:w="810"/>
        <w:gridCol w:w="720"/>
      </w:tblGrid>
      <w:tr w:rsidR="00B760BD" w:rsidRPr="00E7260E" w14:paraId="26DACC03" w14:textId="77777777" w:rsidTr="00940DC7">
        <w:tc>
          <w:tcPr>
            <w:tcW w:w="996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D650F" w14:textId="6A81F524" w:rsidR="00B760BD" w:rsidRPr="00E7260E" w:rsidRDefault="00B760BD" w:rsidP="008D17F2">
            <w:pPr>
              <w:spacing w:after="0" w:line="240" w:lineRule="auto"/>
              <w:rPr>
                <w:rFonts w:cs="Times New Roman"/>
                <w:b/>
                <w:sz w:val="18"/>
                <w:szCs w:val="18"/>
              </w:rPr>
            </w:pPr>
            <w:r w:rsidRPr="00E7260E">
              <w:rPr>
                <w:rFonts w:cs="Times New Roman"/>
                <w:b/>
                <w:sz w:val="18"/>
                <w:szCs w:val="18"/>
              </w:rPr>
              <w:t>Comments:</w:t>
            </w:r>
          </w:p>
        </w:tc>
      </w:tr>
      <w:tr w:rsidR="00B760BD" w:rsidRPr="00E7260E" w14:paraId="24AC0909" w14:textId="77777777" w:rsidTr="008023A0">
        <w:tc>
          <w:tcPr>
            <w:tcW w:w="9967" w:type="dxa"/>
            <w:gridSpan w:val="6"/>
            <w:tcBorders>
              <w:top w:val="single" w:sz="4" w:space="0" w:color="auto"/>
              <w:left w:val="single" w:sz="4" w:space="0" w:color="auto"/>
              <w:bottom w:val="single" w:sz="4" w:space="0" w:color="auto"/>
              <w:right w:val="single" w:sz="4" w:space="0" w:color="auto"/>
            </w:tcBorders>
          </w:tcPr>
          <w:p w14:paraId="32D16795" w14:textId="08ABC9F6" w:rsidR="00B760BD" w:rsidRPr="00E7260E" w:rsidRDefault="00B760BD" w:rsidP="008D17F2">
            <w:pPr>
              <w:spacing w:after="0" w:line="240" w:lineRule="auto"/>
              <w:rPr>
                <w:rFonts w:cs="Times New Roman"/>
                <w:sz w:val="18"/>
                <w:szCs w:val="18"/>
              </w:rPr>
            </w:pPr>
          </w:p>
          <w:p w14:paraId="267F8676" w14:textId="77777777" w:rsidR="00B760BD" w:rsidRPr="00E7260E" w:rsidRDefault="00B760BD" w:rsidP="008D17F2">
            <w:pPr>
              <w:spacing w:after="0" w:line="240" w:lineRule="auto"/>
              <w:rPr>
                <w:rFonts w:cs="Times New Roman"/>
                <w:sz w:val="18"/>
                <w:szCs w:val="18"/>
              </w:rPr>
            </w:pPr>
          </w:p>
          <w:p w14:paraId="055633B7" w14:textId="77777777" w:rsidR="00B760BD" w:rsidRDefault="00B760BD" w:rsidP="008D17F2">
            <w:pPr>
              <w:spacing w:after="0" w:line="240" w:lineRule="auto"/>
              <w:rPr>
                <w:rFonts w:cs="Times New Roman"/>
                <w:sz w:val="18"/>
                <w:szCs w:val="18"/>
              </w:rPr>
            </w:pPr>
          </w:p>
          <w:p w14:paraId="570A9499" w14:textId="77777777" w:rsidR="00B760BD" w:rsidRDefault="00B760BD" w:rsidP="008D17F2">
            <w:pPr>
              <w:spacing w:after="0" w:line="240" w:lineRule="auto"/>
              <w:rPr>
                <w:rFonts w:cs="Times New Roman"/>
                <w:sz w:val="18"/>
                <w:szCs w:val="18"/>
              </w:rPr>
            </w:pPr>
          </w:p>
          <w:p w14:paraId="4BF3965C" w14:textId="77777777" w:rsidR="00B760BD" w:rsidRPr="00E7260E" w:rsidRDefault="00B760BD" w:rsidP="008D17F2">
            <w:pPr>
              <w:spacing w:after="0" w:line="240" w:lineRule="auto"/>
              <w:rPr>
                <w:rFonts w:cs="Times New Roman"/>
                <w:sz w:val="18"/>
                <w:szCs w:val="18"/>
              </w:rPr>
            </w:pPr>
          </w:p>
          <w:p w14:paraId="5ADC2D06" w14:textId="77777777" w:rsidR="00B760BD" w:rsidRPr="00E7260E" w:rsidRDefault="00B760BD" w:rsidP="008D17F2">
            <w:pPr>
              <w:spacing w:after="0" w:line="240" w:lineRule="auto"/>
              <w:rPr>
                <w:rFonts w:cs="Times New Roman"/>
                <w:sz w:val="18"/>
                <w:szCs w:val="18"/>
              </w:rPr>
            </w:pPr>
          </w:p>
          <w:p w14:paraId="4BB824B5" w14:textId="77777777" w:rsidR="00B760BD" w:rsidRDefault="00B760BD" w:rsidP="008D17F2">
            <w:pPr>
              <w:spacing w:after="0" w:line="240" w:lineRule="auto"/>
              <w:rPr>
                <w:rFonts w:cs="Times New Roman"/>
                <w:sz w:val="18"/>
                <w:szCs w:val="18"/>
              </w:rPr>
            </w:pPr>
          </w:p>
          <w:p w14:paraId="72651250" w14:textId="77777777" w:rsidR="00B760BD" w:rsidRPr="00E7260E" w:rsidRDefault="00B760BD" w:rsidP="008D17F2">
            <w:pPr>
              <w:spacing w:after="0" w:line="240" w:lineRule="auto"/>
              <w:rPr>
                <w:rFonts w:cs="Times New Roman"/>
                <w:sz w:val="18"/>
                <w:szCs w:val="18"/>
              </w:rPr>
            </w:pPr>
          </w:p>
          <w:p w14:paraId="2A7C69BF" w14:textId="77777777" w:rsidR="00B760BD" w:rsidRPr="00E7260E" w:rsidRDefault="00B760BD" w:rsidP="008D17F2">
            <w:pPr>
              <w:spacing w:after="0" w:line="240" w:lineRule="auto"/>
              <w:rPr>
                <w:rFonts w:cs="Times New Roman"/>
                <w:sz w:val="18"/>
                <w:szCs w:val="18"/>
              </w:rPr>
            </w:pPr>
          </w:p>
          <w:p w14:paraId="01F18069" w14:textId="77777777" w:rsidR="00B760BD" w:rsidRPr="00E7260E" w:rsidRDefault="00B760BD" w:rsidP="008D17F2">
            <w:pPr>
              <w:spacing w:after="0" w:line="240" w:lineRule="auto"/>
              <w:rPr>
                <w:rFonts w:cs="Times New Roman"/>
                <w:sz w:val="18"/>
                <w:szCs w:val="18"/>
              </w:rPr>
            </w:pPr>
          </w:p>
          <w:p w14:paraId="28D7DC37" w14:textId="77777777" w:rsidR="00B760BD" w:rsidRPr="00E7260E" w:rsidRDefault="00B760BD" w:rsidP="008D17F2">
            <w:pPr>
              <w:spacing w:after="0" w:line="240" w:lineRule="auto"/>
              <w:rPr>
                <w:rFonts w:cs="Times New Roman"/>
                <w:sz w:val="18"/>
                <w:szCs w:val="18"/>
              </w:rPr>
            </w:pPr>
          </w:p>
          <w:p w14:paraId="7C27F9EE" w14:textId="77777777" w:rsidR="00B760BD" w:rsidRPr="00E7260E" w:rsidRDefault="00B760BD" w:rsidP="008D17F2">
            <w:pPr>
              <w:spacing w:after="0" w:line="240" w:lineRule="auto"/>
              <w:rPr>
                <w:rFonts w:cs="Times New Roman"/>
                <w:sz w:val="18"/>
                <w:szCs w:val="18"/>
              </w:rPr>
            </w:pPr>
          </w:p>
        </w:tc>
      </w:tr>
      <w:tr w:rsidR="003621F6" w:rsidRPr="00E7260E" w14:paraId="1B99D41C" w14:textId="77777777" w:rsidTr="00B760BD">
        <w:trPr>
          <w:trHeight w:val="317"/>
        </w:trPr>
        <w:tc>
          <w:tcPr>
            <w:tcW w:w="6007" w:type="dxa"/>
            <w:shd w:val="clear" w:color="auto" w:fill="D9D9D9" w:themeFill="background1" w:themeFillShade="D9"/>
          </w:tcPr>
          <w:p w14:paraId="76E3758F" w14:textId="77777777" w:rsidR="003621F6" w:rsidRPr="00E7260E" w:rsidRDefault="003621F6" w:rsidP="008D17F2">
            <w:pPr>
              <w:spacing w:after="0"/>
              <w:rPr>
                <w:rFonts w:cs="Times New Roman"/>
                <w:b/>
                <w:sz w:val="18"/>
                <w:szCs w:val="18"/>
              </w:rPr>
            </w:pPr>
            <w:r w:rsidRPr="00E7260E">
              <w:rPr>
                <w:rFonts w:cs="Times New Roman"/>
                <w:b/>
                <w:sz w:val="18"/>
                <w:szCs w:val="18"/>
              </w:rPr>
              <w:lastRenderedPageBreak/>
              <w:t>Urinalysis</w:t>
            </w:r>
          </w:p>
        </w:tc>
        <w:tc>
          <w:tcPr>
            <w:tcW w:w="900" w:type="dxa"/>
            <w:shd w:val="clear" w:color="auto" w:fill="D9D9D9" w:themeFill="background1" w:themeFillShade="D9"/>
          </w:tcPr>
          <w:p w14:paraId="08E28BD8" w14:textId="77777777" w:rsidR="003621F6" w:rsidRDefault="003621F6" w:rsidP="008D17F2">
            <w:pPr>
              <w:spacing w:after="0"/>
              <w:jc w:val="center"/>
              <w:rPr>
                <w:rFonts w:cs="Times New Roman"/>
                <w:b/>
                <w:sz w:val="14"/>
                <w:szCs w:val="18"/>
              </w:rPr>
            </w:pPr>
            <w:r>
              <w:rPr>
                <w:rFonts w:cs="Times New Roman"/>
                <w:b/>
                <w:sz w:val="14"/>
                <w:szCs w:val="18"/>
              </w:rPr>
              <w:t>Mandatory</w:t>
            </w:r>
          </w:p>
          <w:p w14:paraId="37B3F01C" w14:textId="604F0EC8" w:rsidR="002F7E2E" w:rsidRPr="00E7260E" w:rsidRDefault="002F7E2E" w:rsidP="008D17F2">
            <w:pPr>
              <w:spacing w:after="0"/>
              <w:jc w:val="center"/>
              <w:rPr>
                <w:rFonts w:cs="Times New Roman"/>
                <w:b/>
                <w:sz w:val="14"/>
                <w:szCs w:val="18"/>
              </w:rPr>
            </w:pPr>
            <w:r>
              <w:rPr>
                <w:rFonts w:cs="Times New Roman"/>
                <w:b/>
                <w:sz w:val="14"/>
                <w:szCs w:val="18"/>
              </w:rPr>
              <w:t>Skill</w:t>
            </w:r>
          </w:p>
        </w:tc>
        <w:tc>
          <w:tcPr>
            <w:tcW w:w="810" w:type="dxa"/>
            <w:shd w:val="clear" w:color="auto" w:fill="D9D9D9" w:themeFill="background1" w:themeFillShade="D9"/>
          </w:tcPr>
          <w:p w14:paraId="0F21E03E" w14:textId="71612ACD" w:rsidR="003621F6" w:rsidRPr="00E7260E" w:rsidRDefault="003621F6" w:rsidP="008D17F2">
            <w:pPr>
              <w:spacing w:after="0"/>
              <w:jc w:val="center"/>
              <w:rPr>
                <w:rFonts w:cs="Times New Roman"/>
                <w:b/>
                <w:sz w:val="14"/>
                <w:szCs w:val="18"/>
              </w:rPr>
            </w:pPr>
            <w:r w:rsidRPr="00E7260E">
              <w:rPr>
                <w:rFonts w:cs="Times New Roman"/>
                <w:b/>
                <w:sz w:val="14"/>
                <w:szCs w:val="18"/>
              </w:rPr>
              <w:t>Expected Score</w:t>
            </w:r>
          </w:p>
        </w:tc>
        <w:tc>
          <w:tcPr>
            <w:tcW w:w="720" w:type="dxa"/>
            <w:shd w:val="clear" w:color="auto" w:fill="D9D9D9" w:themeFill="background1" w:themeFillShade="D9"/>
          </w:tcPr>
          <w:p w14:paraId="21A47694" w14:textId="77777777" w:rsidR="003621F6" w:rsidRPr="00E7260E" w:rsidRDefault="003621F6" w:rsidP="008D17F2">
            <w:pPr>
              <w:spacing w:after="0"/>
              <w:jc w:val="center"/>
              <w:rPr>
                <w:rFonts w:cs="Times New Roman"/>
                <w:b/>
                <w:sz w:val="14"/>
                <w:szCs w:val="18"/>
              </w:rPr>
            </w:pPr>
            <w:r w:rsidRPr="00E7260E">
              <w:rPr>
                <w:rFonts w:cs="Times New Roman"/>
                <w:b/>
                <w:sz w:val="14"/>
                <w:szCs w:val="18"/>
              </w:rPr>
              <w:t>Student Score</w:t>
            </w:r>
          </w:p>
        </w:tc>
        <w:tc>
          <w:tcPr>
            <w:tcW w:w="810" w:type="dxa"/>
            <w:shd w:val="clear" w:color="auto" w:fill="D9D9D9" w:themeFill="background1" w:themeFillShade="D9"/>
          </w:tcPr>
          <w:p w14:paraId="3D65CD41" w14:textId="77777777" w:rsidR="003621F6" w:rsidRPr="00E7260E" w:rsidRDefault="003621F6" w:rsidP="008D17F2">
            <w:pPr>
              <w:spacing w:after="0"/>
              <w:jc w:val="center"/>
              <w:rPr>
                <w:rFonts w:cs="Times New Roman"/>
                <w:b/>
                <w:sz w:val="14"/>
                <w:szCs w:val="18"/>
              </w:rPr>
            </w:pPr>
            <w:r w:rsidRPr="00E7260E">
              <w:rPr>
                <w:rFonts w:cs="Times New Roman"/>
                <w:b/>
                <w:sz w:val="14"/>
                <w:szCs w:val="18"/>
              </w:rPr>
              <w:t>Date complete</w:t>
            </w:r>
          </w:p>
        </w:tc>
        <w:tc>
          <w:tcPr>
            <w:tcW w:w="720" w:type="dxa"/>
            <w:shd w:val="clear" w:color="auto" w:fill="D9D9D9" w:themeFill="background1" w:themeFillShade="D9"/>
          </w:tcPr>
          <w:p w14:paraId="05800704" w14:textId="77777777" w:rsidR="003621F6" w:rsidRPr="00E7260E" w:rsidRDefault="003621F6" w:rsidP="008D17F2">
            <w:pPr>
              <w:spacing w:after="0"/>
              <w:jc w:val="center"/>
              <w:rPr>
                <w:rFonts w:cs="Times New Roman"/>
                <w:b/>
                <w:sz w:val="14"/>
                <w:szCs w:val="18"/>
              </w:rPr>
            </w:pPr>
            <w:r w:rsidRPr="00E7260E">
              <w:rPr>
                <w:rFonts w:cs="Times New Roman"/>
                <w:b/>
                <w:sz w:val="14"/>
                <w:szCs w:val="18"/>
              </w:rPr>
              <w:t>Mentor initial</w:t>
            </w:r>
          </w:p>
        </w:tc>
      </w:tr>
      <w:tr w:rsidR="003621F6" w:rsidRPr="00E7260E" w14:paraId="3566D705" w14:textId="77777777" w:rsidTr="00B760BD">
        <w:trPr>
          <w:trHeight w:val="317"/>
        </w:trPr>
        <w:tc>
          <w:tcPr>
            <w:tcW w:w="6007" w:type="dxa"/>
            <w:shd w:val="clear" w:color="auto" w:fill="auto"/>
          </w:tcPr>
          <w:p w14:paraId="776AFDBA" w14:textId="77777777" w:rsidR="003621F6" w:rsidRPr="00E7260E" w:rsidRDefault="003621F6" w:rsidP="008D17F2">
            <w:pPr>
              <w:spacing w:after="0"/>
              <w:rPr>
                <w:rFonts w:cs="Times New Roman"/>
                <w:sz w:val="18"/>
                <w:szCs w:val="18"/>
              </w:rPr>
            </w:pPr>
            <w:r w:rsidRPr="00E7260E">
              <w:rPr>
                <w:rFonts w:cs="Times New Roman"/>
                <w:sz w:val="18"/>
                <w:szCs w:val="18"/>
              </w:rPr>
              <w:t>Correctly identifies urine sample based on color and character.</w:t>
            </w:r>
          </w:p>
        </w:tc>
        <w:tc>
          <w:tcPr>
            <w:tcW w:w="900" w:type="dxa"/>
          </w:tcPr>
          <w:p w14:paraId="1D8684DE" w14:textId="53F7014C"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5E94B451" w14:textId="0D0F42E8"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09D66910" w14:textId="77777777" w:rsidR="003621F6" w:rsidRPr="00E7260E" w:rsidRDefault="003621F6" w:rsidP="008D17F2">
            <w:pPr>
              <w:spacing w:after="0"/>
              <w:jc w:val="center"/>
              <w:rPr>
                <w:rFonts w:cs="Times New Roman"/>
                <w:sz w:val="18"/>
                <w:szCs w:val="18"/>
              </w:rPr>
            </w:pPr>
          </w:p>
        </w:tc>
        <w:tc>
          <w:tcPr>
            <w:tcW w:w="810" w:type="dxa"/>
          </w:tcPr>
          <w:p w14:paraId="018931EE" w14:textId="77777777" w:rsidR="003621F6" w:rsidRPr="00E7260E" w:rsidRDefault="003621F6" w:rsidP="008D17F2">
            <w:pPr>
              <w:spacing w:after="0"/>
              <w:jc w:val="center"/>
              <w:rPr>
                <w:rFonts w:cs="Times New Roman"/>
                <w:sz w:val="18"/>
                <w:szCs w:val="18"/>
              </w:rPr>
            </w:pPr>
          </w:p>
        </w:tc>
        <w:tc>
          <w:tcPr>
            <w:tcW w:w="720" w:type="dxa"/>
          </w:tcPr>
          <w:p w14:paraId="074D23E6" w14:textId="77777777" w:rsidR="003621F6" w:rsidRPr="00E7260E" w:rsidRDefault="003621F6" w:rsidP="008D17F2">
            <w:pPr>
              <w:spacing w:after="0"/>
              <w:jc w:val="center"/>
              <w:rPr>
                <w:rFonts w:cs="Times New Roman"/>
                <w:sz w:val="18"/>
                <w:szCs w:val="18"/>
              </w:rPr>
            </w:pPr>
          </w:p>
        </w:tc>
      </w:tr>
      <w:tr w:rsidR="003621F6" w:rsidRPr="00E7260E" w14:paraId="0864CE26" w14:textId="77777777" w:rsidTr="00B760BD">
        <w:trPr>
          <w:trHeight w:val="317"/>
        </w:trPr>
        <w:tc>
          <w:tcPr>
            <w:tcW w:w="6007" w:type="dxa"/>
            <w:shd w:val="clear" w:color="auto" w:fill="auto"/>
          </w:tcPr>
          <w:p w14:paraId="45539D17" w14:textId="77777777" w:rsidR="003621F6" w:rsidRPr="00E7260E" w:rsidRDefault="003621F6" w:rsidP="008D17F2">
            <w:pPr>
              <w:spacing w:after="0"/>
              <w:rPr>
                <w:rFonts w:cs="Times New Roman"/>
                <w:sz w:val="18"/>
                <w:szCs w:val="18"/>
              </w:rPr>
            </w:pPr>
            <w:r w:rsidRPr="00E7260E">
              <w:rPr>
                <w:rFonts w:cs="Times New Roman"/>
                <w:sz w:val="18"/>
                <w:szCs w:val="18"/>
              </w:rPr>
              <w:t>Follows correct laboratory procedures in performing urine dipstick analysis.</w:t>
            </w:r>
          </w:p>
        </w:tc>
        <w:tc>
          <w:tcPr>
            <w:tcW w:w="900" w:type="dxa"/>
          </w:tcPr>
          <w:p w14:paraId="48419250" w14:textId="45F99700"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33BE5B6A" w14:textId="4CA3F02B"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28C5C61B" w14:textId="77777777" w:rsidR="003621F6" w:rsidRPr="00E7260E" w:rsidRDefault="003621F6" w:rsidP="008D17F2">
            <w:pPr>
              <w:spacing w:after="0"/>
              <w:jc w:val="center"/>
              <w:rPr>
                <w:rFonts w:cs="Times New Roman"/>
                <w:sz w:val="18"/>
                <w:szCs w:val="18"/>
              </w:rPr>
            </w:pPr>
          </w:p>
        </w:tc>
        <w:tc>
          <w:tcPr>
            <w:tcW w:w="810" w:type="dxa"/>
          </w:tcPr>
          <w:p w14:paraId="464DB00E" w14:textId="77777777" w:rsidR="003621F6" w:rsidRPr="00E7260E" w:rsidRDefault="003621F6" w:rsidP="008D17F2">
            <w:pPr>
              <w:spacing w:after="0"/>
              <w:jc w:val="center"/>
              <w:rPr>
                <w:rFonts w:cs="Times New Roman"/>
                <w:sz w:val="18"/>
                <w:szCs w:val="18"/>
              </w:rPr>
            </w:pPr>
          </w:p>
        </w:tc>
        <w:tc>
          <w:tcPr>
            <w:tcW w:w="720" w:type="dxa"/>
          </w:tcPr>
          <w:p w14:paraId="2D67F668" w14:textId="77777777" w:rsidR="003621F6" w:rsidRPr="00E7260E" w:rsidRDefault="003621F6" w:rsidP="008D17F2">
            <w:pPr>
              <w:spacing w:after="0"/>
              <w:jc w:val="center"/>
              <w:rPr>
                <w:rFonts w:cs="Times New Roman"/>
                <w:sz w:val="18"/>
                <w:szCs w:val="18"/>
              </w:rPr>
            </w:pPr>
          </w:p>
        </w:tc>
      </w:tr>
      <w:tr w:rsidR="003621F6" w:rsidRPr="00E7260E" w14:paraId="49E88DDB" w14:textId="77777777" w:rsidTr="00B760BD">
        <w:trPr>
          <w:trHeight w:val="317"/>
        </w:trPr>
        <w:tc>
          <w:tcPr>
            <w:tcW w:w="6007" w:type="dxa"/>
            <w:shd w:val="clear" w:color="auto" w:fill="auto"/>
          </w:tcPr>
          <w:p w14:paraId="1E453D88" w14:textId="77777777" w:rsidR="003621F6" w:rsidRPr="00E7260E" w:rsidRDefault="003621F6" w:rsidP="008D17F2">
            <w:pPr>
              <w:spacing w:after="0"/>
              <w:rPr>
                <w:rFonts w:cs="Times New Roman"/>
                <w:sz w:val="18"/>
                <w:szCs w:val="18"/>
              </w:rPr>
            </w:pPr>
            <w:r w:rsidRPr="00E7260E">
              <w:rPr>
                <w:rFonts w:cs="Times New Roman"/>
                <w:sz w:val="18"/>
                <w:szCs w:val="18"/>
              </w:rPr>
              <w:t xml:space="preserve">Follows procedures for urine confirmatory testing (SSA, </w:t>
            </w:r>
            <w:proofErr w:type="spellStart"/>
            <w:r w:rsidRPr="00E7260E">
              <w:rPr>
                <w:rFonts w:cs="Times New Roman"/>
                <w:sz w:val="18"/>
                <w:szCs w:val="18"/>
              </w:rPr>
              <w:t>Clinitest</w:t>
            </w:r>
            <w:proofErr w:type="spellEnd"/>
            <w:r w:rsidRPr="00E7260E">
              <w:rPr>
                <w:rFonts w:cs="Times New Roman"/>
                <w:sz w:val="18"/>
                <w:szCs w:val="18"/>
              </w:rPr>
              <w:t xml:space="preserve">, </w:t>
            </w:r>
            <w:proofErr w:type="spellStart"/>
            <w:r w:rsidRPr="00E7260E">
              <w:rPr>
                <w:rFonts w:cs="Times New Roman"/>
                <w:sz w:val="18"/>
                <w:szCs w:val="18"/>
              </w:rPr>
              <w:t>Acetest</w:t>
            </w:r>
            <w:proofErr w:type="spellEnd"/>
            <w:r w:rsidRPr="00E7260E">
              <w:rPr>
                <w:rFonts w:cs="Times New Roman"/>
                <w:sz w:val="18"/>
                <w:szCs w:val="18"/>
              </w:rPr>
              <w:t xml:space="preserve">, &amp; </w:t>
            </w:r>
            <w:proofErr w:type="spellStart"/>
            <w:r w:rsidRPr="00E7260E">
              <w:rPr>
                <w:rFonts w:cs="Times New Roman"/>
                <w:sz w:val="18"/>
                <w:szCs w:val="18"/>
              </w:rPr>
              <w:t>Icotest</w:t>
            </w:r>
            <w:proofErr w:type="spellEnd"/>
            <w:r w:rsidRPr="00E7260E">
              <w:rPr>
                <w:rFonts w:cs="Times New Roman"/>
                <w:sz w:val="18"/>
                <w:szCs w:val="18"/>
              </w:rPr>
              <w:t>).</w:t>
            </w:r>
          </w:p>
        </w:tc>
        <w:tc>
          <w:tcPr>
            <w:tcW w:w="900" w:type="dxa"/>
          </w:tcPr>
          <w:p w14:paraId="3652C32D"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615646F2" w14:textId="0657E2AC" w:rsidR="003621F6" w:rsidRPr="00E7260E" w:rsidRDefault="009A0F25" w:rsidP="008D17F2">
            <w:pPr>
              <w:spacing w:after="0"/>
              <w:jc w:val="center"/>
              <w:rPr>
                <w:rFonts w:cs="Times New Roman"/>
                <w:sz w:val="18"/>
                <w:szCs w:val="18"/>
              </w:rPr>
            </w:pPr>
            <w:r>
              <w:rPr>
                <w:rFonts w:cs="Times New Roman"/>
                <w:sz w:val="18"/>
                <w:szCs w:val="18"/>
              </w:rPr>
              <w:t>2</w:t>
            </w:r>
          </w:p>
        </w:tc>
        <w:tc>
          <w:tcPr>
            <w:tcW w:w="720" w:type="dxa"/>
          </w:tcPr>
          <w:p w14:paraId="45ECA920" w14:textId="77777777" w:rsidR="003621F6" w:rsidRPr="00E7260E" w:rsidRDefault="003621F6" w:rsidP="008D17F2">
            <w:pPr>
              <w:spacing w:after="0"/>
              <w:jc w:val="center"/>
              <w:rPr>
                <w:rFonts w:cs="Times New Roman"/>
                <w:sz w:val="18"/>
                <w:szCs w:val="18"/>
              </w:rPr>
            </w:pPr>
          </w:p>
        </w:tc>
        <w:tc>
          <w:tcPr>
            <w:tcW w:w="810" w:type="dxa"/>
          </w:tcPr>
          <w:p w14:paraId="23210A17" w14:textId="77777777" w:rsidR="003621F6" w:rsidRPr="00E7260E" w:rsidRDefault="003621F6" w:rsidP="008D17F2">
            <w:pPr>
              <w:spacing w:after="0"/>
              <w:jc w:val="center"/>
              <w:rPr>
                <w:rFonts w:cs="Times New Roman"/>
                <w:sz w:val="18"/>
                <w:szCs w:val="18"/>
              </w:rPr>
            </w:pPr>
          </w:p>
        </w:tc>
        <w:tc>
          <w:tcPr>
            <w:tcW w:w="720" w:type="dxa"/>
          </w:tcPr>
          <w:p w14:paraId="458CE98D" w14:textId="77777777" w:rsidR="003621F6" w:rsidRPr="00E7260E" w:rsidRDefault="003621F6" w:rsidP="008D17F2">
            <w:pPr>
              <w:spacing w:after="0"/>
              <w:jc w:val="center"/>
              <w:rPr>
                <w:rFonts w:cs="Times New Roman"/>
                <w:sz w:val="18"/>
                <w:szCs w:val="18"/>
              </w:rPr>
            </w:pPr>
          </w:p>
        </w:tc>
      </w:tr>
      <w:tr w:rsidR="003621F6" w:rsidRPr="00E7260E" w14:paraId="7FCDE4AD" w14:textId="77777777" w:rsidTr="00B760BD">
        <w:trPr>
          <w:trHeight w:val="317"/>
        </w:trPr>
        <w:tc>
          <w:tcPr>
            <w:tcW w:w="6007" w:type="dxa"/>
            <w:shd w:val="clear" w:color="auto" w:fill="auto"/>
          </w:tcPr>
          <w:p w14:paraId="7996D6E8" w14:textId="5BACCEB8" w:rsidR="003621F6" w:rsidRPr="00E7260E" w:rsidRDefault="003621F6" w:rsidP="008D17F2">
            <w:pPr>
              <w:spacing w:after="0"/>
              <w:rPr>
                <w:rFonts w:cs="Times New Roman"/>
                <w:sz w:val="18"/>
                <w:szCs w:val="18"/>
              </w:rPr>
            </w:pPr>
            <w:r w:rsidRPr="00E7260E">
              <w:rPr>
                <w:rFonts w:cs="Times New Roman"/>
                <w:sz w:val="18"/>
                <w:szCs w:val="18"/>
              </w:rPr>
              <w:t xml:space="preserve">Follows correct laboratory procedures in performing </w:t>
            </w:r>
            <w:r w:rsidR="002F7E2E">
              <w:rPr>
                <w:rFonts w:cs="Times New Roman"/>
                <w:sz w:val="18"/>
                <w:szCs w:val="18"/>
              </w:rPr>
              <w:t xml:space="preserve">manual </w:t>
            </w:r>
            <w:r w:rsidRPr="00E7260E">
              <w:rPr>
                <w:rFonts w:cs="Times New Roman"/>
                <w:sz w:val="18"/>
                <w:szCs w:val="18"/>
              </w:rPr>
              <w:t>urine microscopic analysis.</w:t>
            </w:r>
          </w:p>
        </w:tc>
        <w:tc>
          <w:tcPr>
            <w:tcW w:w="900" w:type="dxa"/>
          </w:tcPr>
          <w:p w14:paraId="15D72B95" w14:textId="1322C567"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2ABF8602" w14:textId="201662C0"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1084BACB" w14:textId="77777777" w:rsidR="003621F6" w:rsidRPr="00E7260E" w:rsidRDefault="003621F6" w:rsidP="008D17F2">
            <w:pPr>
              <w:spacing w:after="0"/>
              <w:jc w:val="center"/>
              <w:rPr>
                <w:rFonts w:cs="Times New Roman"/>
                <w:sz w:val="18"/>
                <w:szCs w:val="18"/>
              </w:rPr>
            </w:pPr>
          </w:p>
        </w:tc>
        <w:tc>
          <w:tcPr>
            <w:tcW w:w="810" w:type="dxa"/>
          </w:tcPr>
          <w:p w14:paraId="4EFEBCD6" w14:textId="77777777" w:rsidR="003621F6" w:rsidRPr="00E7260E" w:rsidRDefault="003621F6" w:rsidP="008D17F2">
            <w:pPr>
              <w:spacing w:after="0"/>
              <w:jc w:val="center"/>
              <w:rPr>
                <w:rFonts w:cs="Times New Roman"/>
                <w:sz w:val="18"/>
                <w:szCs w:val="18"/>
              </w:rPr>
            </w:pPr>
          </w:p>
        </w:tc>
        <w:tc>
          <w:tcPr>
            <w:tcW w:w="720" w:type="dxa"/>
          </w:tcPr>
          <w:p w14:paraId="1D9F3556" w14:textId="77777777" w:rsidR="003621F6" w:rsidRPr="00E7260E" w:rsidRDefault="003621F6" w:rsidP="008D17F2">
            <w:pPr>
              <w:spacing w:after="0"/>
              <w:jc w:val="center"/>
              <w:rPr>
                <w:rFonts w:cs="Times New Roman"/>
                <w:sz w:val="18"/>
                <w:szCs w:val="18"/>
              </w:rPr>
            </w:pPr>
          </w:p>
        </w:tc>
      </w:tr>
      <w:tr w:rsidR="003621F6" w:rsidRPr="00E7260E" w14:paraId="4C714B4E" w14:textId="77777777" w:rsidTr="00B760BD">
        <w:trPr>
          <w:trHeight w:val="317"/>
        </w:trPr>
        <w:tc>
          <w:tcPr>
            <w:tcW w:w="6007" w:type="dxa"/>
            <w:shd w:val="clear" w:color="auto" w:fill="auto"/>
          </w:tcPr>
          <w:p w14:paraId="18CAC925" w14:textId="77777777" w:rsidR="003621F6" w:rsidRPr="00E7260E" w:rsidRDefault="003621F6" w:rsidP="008D17F2">
            <w:pPr>
              <w:spacing w:after="0"/>
              <w:rPr>
                <w:rFonts w:cs="Times New Roman"/>
                <w:sz w:val="18"/>
                <w:szCs w:val="18"/>
              </w:rPr>
            </w:pPr>
            <w:r w:rsidRPr="00E7260E">
              <w:rPr>
                <w:rFonts w:cs="Times New Roman"/>
                <w:sz w:val="18"/>
                <w:szCs w:val="18"/>
              </w:rPr>
              <w:t>Correctly identifies common cellular elements found in urine samples.</w:t>
            </w:r>
          </w:p>
        </w:tc>
        <w:tc>
          <w:tcPr>
            <w:tcW w:w="900" w:type="dxa"/>
          </w:tcPr>
          <w:p w14:paraId="3E8EE5E1" w14:textId="37FBB132"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36935381" w14:textId="2055B9B2" w:rsidR="003621F6" w:rsidRPr="00E7260E" w:rsidRDefault="009A0F25" w:rsidP="008D17F2">
            <w:pPr>
              <w:spacing w:after="0"/>
              <w:jc w:val="center"/>
              <w:rPr>
                <w:rFonts w:cs="Times New Roman"/>
                <w:sz w:val="18"/>
                <w:szCs w:val="18"/>
              </w:rPr>
            </w:pPr>
            <w:r>
              <w:rPr>
                <w:rFonts w:cs="Times New Roman"/>
                <w:sz w:val="18"/>
                <w:szCs w:val="18"/>
              </w:rPr>
              <w:t>5</w:t>
            </w:r>
          </w:p>
        </w:tc>
        <w:tc>
          <w:tcPr>
            <w:tcW w:w="720" w:type="dxa"/>
          </w:tcPr>
          <w:p w14:paraId="4CF74525" w14:textId="77777777" w:rsidR="003621F6" w:rsidRPr="00E7260E" w:rsidRDefault="003621F6" w:rsidP="008D17F2">
            <w:pPr>
              <w:spacing w:after="0"/>
              <w:jc w:val="center"/>
              <w:rPr>
                <w:rFonts w:cs="Times New Roman"/>
                <w:sz w:val="18"/>
                <w:szCs w:val="18"/>
              </w:rPr>
            </w:pPr>
          </w:p>
        </w:tc>
        <w:tc>
          <w:tcPr>
            <w:tcW w:w="810" w:type="dxa"/>
          </w:tcPr>
          <w:p w14:paraId="452468A5" w14:textId="77777777" w:rsidR="003621F6" w:rsidRPr="00E7260E" w:rsidRDefault="003621F6" w:rsidP="008D17F2">
            <w:pPr>
              <w:spacing w:after="0"/>
              <w:jc w:val="center"/>
              <w:rPr>
                <w:rFonts w:cs="Times New Roman"/>
                <w:sz w:val="18"/>
                <w:szCs w:val="18"/>
              </w:rPr>
            </w:pPr>
          </w:p>
        </w:tc>
        <w:tc>
          <w:tcPr>
            <w:tcW w:w="720" w:type="dxa"/>
          </w:tcPr>
          <w:p w14:paraId="20CF515E" w14:textId="77777777" w:rsidR="003621F6" w:rsidRPr="00E7260E" w:rsidRDefault="003621F6" w:rsidP="008D17F2">
            <w:pPr>
              <w:spacing w:after="0"/>
              <w:jc w:val="center"/>
              <w:rPr>
                <w:rFonts w:cs="Times New Roman"/>
                <w:sz w:val="18"/>
                <w:szCs w:val="18"/>
              </w:rPr>
            </w:pPr>
          </w:p>
        </w:tc>
      </w:tr>
      <w:tr w:rsidR="003621F6" w:rsidRPr="00E7260E" w14:paraId="32C28880" w14:textId="77777777" w:rsidTr="00B760BD">
        <w:trPr>
          <w:trHeight w:val="317"/>
        </w:trPr>
        <w:tc>
          <w:tcPr>
            <w:tcW w:w="6007" w:type="dxa"/>
            <w:shd w:val="clear" w:color="auto" w:fill="auto"/>
          </w:tcPr>
          <w:p w14:paraId="3162C61B" w14:textId="77777777" w:rsidR="003621F6" w:rsidRPr="00E7260E" w:rsidRDefault="003621F6" w:rsidP="008D17F2">
            <w:pPr>
              <w:spacing w:after="0"/>
              <w:rPr>
                <w:rFonts w:cs="Times New Roman"/>
                <w:sz w:val="18"/>
                <w:szCs w:val="18"/>
              </w:rPr>
            </w:pPr>
            <w:r w:rsidRPr="00E7260E">
              <w:rPr>
                <w:rFonts w:cs="Times New Roman"/>
                <w:sz w:val="18"/>
                <w:szCs w:val="18"/>
              </w:rPr>
              <w:t>Correctly identifies common crystals found in urine samples.</w:t>
            </w:r>
          </w:p>
        </w:tc>
        <w:tc>
          <w:tcPr>
            <w:tcW w:w="900" w:type="dxa"/>
          </w:tcPr>
          <w:p w14:paraId="5C1E81B7"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3556BA53" w14:textId="0B15BDC9"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5B36C4B0" w14:textId="77777777" w:rsidR="003621F6" w:rsidRPr="00E7260E" w:rsidRDefault="003621F6" w:rsidP="008D17F2">
            <w:pPr>
              <w:spacing w:after="0"/>
              <w:jc w:val="center"/>
              <w:rPr>
                <w:rFonts w:cs="Times New Roman"/>
                <w:sz w:val="18"/>
                <w:szCs w:val="18"/>
              </w:rPr>
            </w:pPr>
          </w:p>
        </w:tc>
        <w:tc>
          <w:tcPr>
            <w:tcW w:w="810" w:type="dxa"/>
          </w:tcPr>
          <w:p w14:paraId="5F24792A" w14:textId="77777777" w:rsidR="003621F6" w:rsidRPr="00E7260E" w:rsidRDefault="003621F6" w:rsidP="008D17F2">
            <w:pPr>
              <w:spacing w:after="0"/>
              <w:jc w:val="center"/>
              <w:rPr>
                <w:rFonts w:cs="Times New Roman"/>
                <w:sz w:val="18"/>
                <w:szCs w:val="18"/>
              </w:rPr>
            </w:pPr>
          </w:p>
        </w:tc>
        <w:tc>
          <w:tcPr>
            <w:tcW w:w="720" w:type="dxa"/>
          </w:tcPr>
          <w:p w14:paraId="1549294F" w14:textId="77777777" w:rsidR="003621F6" w:rsidRPr="00E7260E" w:rsidRDefault="003621F6" w:rsidP="008D17F2">
            <w:pPr>
              <w:spacing w:after="0"/>
              <w:jc w:val="center"/>
              <w:rPr>
                <w:rFonts w:cs="Times New Roman"/>
                <w:sz w:val="18"/>
                <w:szCs w:val="18"/>
              </w:rPr>
            </w:pPr>
          </w:p>
        </w:tc>
      </w:tr>
      <w:tr w:rsidR="003621F6" w:rsidRPr="00E7260E" w14:paraId="3E37780D" w14:textId="77777777" w:rsidTr="00B760BD">
        <w:trPr>
          <w:trHeight w:val="317"/>
        </w:trPr>
        <w:tc>
          <w:tcPr>
            <w:tcW w:w="6007" w:type="dxa"/>
            <w:shd w:val="clear" w:color="auto" w:fill="auto"/>
          </w:tcPr>
          <w:p w14:paraId="6BFB774E" w14:textId="77777777" w:rsidR="003621F6" w:rsidRPr="00E7260E" w:rsidRDefault="003621F6" w:rsidP="008D17F2">
            <w:pPr>
              <w:spacing w:after="0"/>
              <w:rPr>
                <w:rFonts w:cs="Times New Roman"/>
                <w:sz w:val="18"/>
                <w:szCs w:val="18"/>
              </w:rPr>
            </w:pPr>
            <w:r w:rsidRPr="00E7260E">
              <w:rPr>
                <w:rFonts w:cs="Times New Roman"/>
                <w:sz w:val="18"/>
                <w:szCs w:val="18"/>
              </w:rPr>
              <w:t>Correctly identifies common casts found in urine samples.</w:t>
            </w:r>
          </w:p>
        </w:tc>
        <w:tc>
          <w:tcPr>
            <w:tcW w:w="900" w:type="dxa"/>
          </w:tcPr>
          <w:p w14:paraId="0A859B84"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291CDF40" w14:textId="19631E14"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53AD7417" w14:textId="77777777" w:rsidR="003621F6" w:rsidRPr="00E7260E" w:rsidRDefault="003621F6" w:rsidP="008D17F2">
            <w:pPr>
              <w:spacing w:after="0"/>
              <w:jc w:val="center"/>
              <w:rPr>
                <w:rFonts w:cs="Times New Roman"/>
                <w:sz w:val="18"/>
                <w:szCs w:val="18"/>
              </w:rPr>
            </w:pPr>
          </w:p>
        </w:tc>
        <w:tc>
          <w:tcPr>
            <w:tcW w:w="810" w:type="dxa"/>
          </w:tcPr>
          <w:p w14:paraId="404B6807" w14:textId="77777777" w:rsidR="003621F6" w:rsidRPr="00E7260E" w:rsidRDefault="003621F6" w:rsidP="008D17F2">
            <w:pPr>
              <w:spacing w:after="0"/>
              <w:jc w:val="center"/>
              <w:rPr>
                <w:rFonts w:cs="Times New Roman"/>
                <w:sz w:val="18"/>
                <w:szCs w:val="18"/>
              </w:rPr>
            </w:pPr>
          </w:p>
        </w:tc>
        <w:tc>
          <w:tcPr>
            <w:tcW w:w="720" w:type="dxa"/>
          </w:tcPr>
          <w:p w14:paraId="27E2ADEF" w14:textId="77777777" w:rsidR="003621F6" w:rsidRPr="00E7260E" w:rsidRDefault="003621F6" w:rsidP="008D17F2">
            <w:pPr>
              <w:spacing w:after="0"/>
              <w:jc w:val="center"/>
              <w:rPr>
                <w:rFonts w:cs="Times New Roman"/>
                <w:sz w:val="18"/>
                <w:szCs w:val="18"/>
              </w:rPr>
            </w:pPr>
          </w:p>
        </w:tc>
      </w:tr>
      <w:tr w:rsidR="003621F6" w:rsidRPr="00E7260E" w14:paraId="28D9B65B" w14:textId="77777777" w:rsidTr="00B760BD">
        <w:trPr>
          <w:trHeight w:val="317"/>
        </w:trPr>
        <w:tc>
          <w:tcPr>
            <w:tcW w:w="6007" w:type="dxa"/>
            <w:shd w:val="clear" w:color="auto" w:fill="auto"/>
          </w:tcPr>
          <w:p w14:paraId="71055679" w14:textId="77777777" w:rsidR="003621F6" w:rsidRPr="00E7260E" w:rsidRDefault="003621F6" w:rsidP="008D17F2">
            <w:pPr>
              <w:spacing w:after="0"/>
              <w:rPr>
                <w:rFonts w:cs="Times New Roman"/>
                <w:sz w:val="18"/>
                <w:szCs w:val="18"/>
              </w:rPr>
            </w:pPr>
            <w:r w:rsidRPr="00E7260E">
              <w:rPr>
                <w:rFonts w:cs="Times New Roman"/>
                <w:sz w:val="18"/>
                <w:szCs w:val="18"/>
              </w:rPr>
              <w:t>Distinguishes common microscopic artifacts from urinary formed elements.</w:t>
            </w:r>
          </w:p>
        </w:tc>
        <w:tc>
          <w:tcPr>
            <w:tcW w:w="900" w:type="dxa"/>
          </w:tcPr>
          <w:p w14:paraId="566D0E02"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74D3524B" w14:textId="42ABDDE9"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6A090EA4" w14:textId="77777777" w:rsidR="003621F6" w:rsidRPr="00E7260E" w:rsidRDefault="003621F6" w:rsidP="008D17F2">
            <w:pPr>
              <w:spacing w:after="0"/>
              <w:jc w:val="center"/>
              <w:rPr>
                <w:rFonts w:cs="Times New Roman"/>
                <w:sz w:val="18"/>
                <w:szCs w:val="18"/>
              </w:rPr>
            </w:pPr>
          </w:p>
        </w:tc>
        <w:tc>
          <w:tcPr>
            <w:tcW w:w="810" w:type="dxa"/>
          </w:tcPr>
          <w:p w14:paraId="78838C1B" w14:textId="77777777" w:rsidR="003621F6" w:rsidRPr="00E7260E" w:rsidRDefault="003621F6" w:rsidP="008D17F2">
            <w:pPr>
              <w:spacing w:after="0"/>
              <w:jc w:val="center"/>
              <w:rPr>
                <w:rFonts w:cs="Times New Roman"/>
                <w:sz w:val="18"/>
                <w:szCs w:val="18"/>
              </w:rPr>
            </w:pPr>
          </w:p>
        </w:tc>
        <w:tc>
          <w:tcPr>
            <w:tcW w:w="720" w:type="dxa"/>
          </w:tcPr>
          <w:p w14:paraId="69A2E28A" w14:textId="77777777" w:rsidR="003621F6" w:rsidRPr="00E7260E" w:rsidRDefault="003621F6" w:rsidP="008D17F2">
            <w:pPr>
              <w:spacing w:after="0"/>
              <w:jc w:val="center"/>
              <w:rPr>
                <w:rFonts w:cs="Times New Roman"/>
                <w:sz w:val="18"/>
                <w:szCs w:val="18"/>
              </w:rPr>
            </w:pPr>
          </w:p>
        </w:tc>
      </w:tr>
      <w:tr w:rsidR="003621F6" w:rsidRPr="00E7260E" w14:paraId="55175393" w14:textId="77777777" w:rsidTr="00B760BD">
        <w:trPr>
          <w:trHeight w:val="317"/>
        </w:trPr>
        <w:tc>
          <w:tcPr>
            <w:tcW w:w="6007" w:type="dxa"/>
            <w:shd w:val="clear" w:color="auto" w:fill="auto"/>
          </w:tcPr>
          <w:p w14:paraId="43357BF4" w14:textId="77777777" w:rsidR="003621F6" w:rsidRPr="00E7260E" w:rsidRDefault="003621F6" w:rsidP="008D17F2">
            <w:pPr>
              <w:spacing w:after="0"/>
              <w:rPr>
                <w:rFonts w:cs="Times New Roman"/>
                <w:sz w:val="18"/>
                <w:szCs w:val="18"/>
              </w:rPr>
            </w:pPr>
            <w:r w:rsidRPr="00E7260E">
              <w:rPr>
                <w:rFonts w:cs="Times New Roman"/>
                <w:sz w:val="18"/>
                <w:szCs w:val="18"/>
              </w:rPr>
              <w:t>Demonstrates the ability to operate instrumentation used for routine urinalysis testing.</w:t>
            </w:r>
          </w:p>
        </w:tc>
        <w:tc>
          <w:tcPr>
            <w:tcW w:w="900" w:type="dxa"/>
          </w:tcPr>
          <w:p w14:paraId="33D99478" w14:textId="0F836261"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75E110A3" w14:textId="30BF3ED1"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5648249D" w14:textId="77777777" w:rsidR="003621F6" w:rsidRPr="00E7260E" w:rsidRDefault="003621F6" w:rsidP="008D17F2">
            <w:pPr>
              <w:spacing w:after="0"/>
              <w:jc w:val="center"/>
              <w:rPr>
                <w:rFonts w:cs="Times New Roman"/>
                <w:sz w:val="18"/>
                <w:szCs w:val="18"/>
              </w:rPr>
            </w:pPr>
          </w:p>
        </w:tc>
        <w:tc>
          <w:tcPr>
            <w:tcW w:w="810" w:type="dxa"/>
          </w:tcPr>
          <w:p w14:paraId="28B18E5A" w14:textId="77777777" w:rsidR="003621F6" w:rsidRPr="00E7260E" w:rsidRDefault="003621F6" w:rsidP="008D17F2">
            <w:pPr>
              <w:spacing w:after="0"/>
              <w:jc w:val="center"/>
              <w:rPr>
                <w:rFonts w:cs="Times New Roman"/>
                <w:sz w:val="18"/>
                <w:szCs w:val="18"/>
              </w:rPr>
            </w:pPr>
          </w:p>
        </w:tc>
        <w:tc>
          <w:tcPr>
            <w:tcW w:w="720" w:type="dxa"/>
          </w:tcPr>
          <w:p w14:paraId="3EAEDB14" w14:textId="77777777" w:rsidR="003621F6" w:rsidRPr="00E7260E" w:rsidRDefault="003621F6" w:rsidP="008D17F2">
            <w:pPr>
              <w:spacing w:after="0"/>
              <w:jc w:val="center"/>
              <w:rPr>
                <w:rFonts w:cs="Times New Roman"/>
                <w:sz w:val="18"/>
                <w:szCs w:val="18"/>
              </w:rPr>
            </w:pPr>
          </w:p>
        </w:tc>
      </w:tr>
      <w:tr w:rsidR="003621F6" w:rsidRPr="00E7260E" w14:paraId="60CFC8C3" w14:textId="77777777" w:rsidTr="00B760BD">
        <w:trPr>
          <w:trHeight w:val="317"/>
        </w:trPr>
        <w:tc>
          <w:tcPr>
            <w:tcW w:w="6007" w:type="dxa"/>
            <w:shd w:val="clear" w:color="auto" w:fill="auto"/>
          </w:tcPr>
          <w:p w14:paraId="7AEE08EA"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Proficient in daily/weekly preventative maintenance on equipment used for urinalysis.</w:t>
            </w:r>
          </w:p>
        </w:tc>
        <w:tc>
          <w:tcPr>
            <w:tcW w:w="900" w:type="dxa"/>
          </w:tcPr>
          <w:p w14:paraId="4BAF1884"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18D8E309" w14:textId="3D219071"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538A84A5" w14:textId="77777777" w:rsidR="003621F6" w:rsidRPr="00E7260E" w:rsidRDefault="003621F6" w:rsidP="008D17F2">
            <w:pPr>
              <w:spacing w:after="0"/>
              <w:jc w:val="center"/>
              <w:rPr>
                <w:rFonts w:cs="Times New Roman"/>
                <w:sz w:val="18"/>
                <w:szCs w:val="18"/>
              </w:rPr>
            </w:pPr>
          </w:p>
        </w:tc>
        <w:tc>
          <w:tcPr>
            <w:tcW w:w="810" w:type="dxa"/>
          </w:tcPr>
          <w:p w14:paraId="040F8683" w14:textId="77777777" w:rsidR="003621F6" w:rsidRPr="00E7260E" w:rsidRDefault="003621F6" w:rsidP="008D17F2">
            <w:pPr>
              <w:spacing w:after="0"/>
              <w:jc w:val="center"/>
              <w:rPr>
                <w:rFonts w:cs="Times New Roman"/>
                <w:sz w:val="18"/>
                <w:szCs w:val="18"/>
              </w:rPr>
            </w:pPr>
          </w:p>
        </w:tc>
        <w:tc>
          <w:tcPr>
            <w:tcW w:w="720" w:type="dxa"/>
          </w:tcPr>
          <w:p w14:paraId="62A7F786" w14:textId="77777777" w:rsidR="003621F6" w:rsidRPr="00E7260E" w:rsidRDefault="003621F6" w:rsidP="008D17F2">
            <w:pPr>
              <w:spacing w:after="0"/>
              <w:jc w:val="center"/>
              <w:rPr>
                <w:rFonts w:cs="Times New Roman"/>
                <w:sz w:val="18"/>
                <w:szCs w:val="18"/>
              </w:rPr>
            </w:pPr>
          </w:p>
        </w:tc>
      </w:tr>
      <w:tr w:rsidR="003621F6" w:rsidRPr="00E7260E" w14:paraId="64BCA6B7" w14:textId="77777777" w:rsidTr="00B760BD">
        <w:trPr>
          <w:trHeight w:val="317"/>
        </w:trPr>
        <w:tc>
          <w:tcPr>
            <w:tcW w:w="6007" w:type="dxa"/>
            <w:shd w:val="clear" w:color="auto" w:fill="auto"/>
          </w:tcPr>
          <w:p w14:paraId="1E55CF10"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Performs urinalysis daily/shift QC procedures according to lab standards.</w:t>
            </w:r>
          </w:p>
        </w:tc>
        <w:tc>
          <w:tcPr>
            <w:tcW w:w="900" w:type="dxa"/>
          </w:tcPr>
          <w:p w14:paraId="666B5A6F"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5CF553B4" w14:textId="174C5526"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4A9917C0" w14:textId="77777777" w:rsidR="003621F6" w:rsidRPr="00E7260E" w:rsidRDefault="003621F6" w:rsidP="008D17F2">
            <w:pPr>
              <w:spacing w:after="0"/>
              <w:jc w:val="center"/>
              <w:rPr>
                <w:rFonts w:cs="Times New Roman"/>
                <w:sz w:val="18"/>
                <w:szCs w:val="18"/>
              </w:rPr>
            </w:pPr>
          </w:p>
        </w:tc>
        <w:tc>
          <w:tcPr>
            <w:tcW w:w="810" w:type="dxa"/>
          </w:tcPr>
          <w:p w14:paraId="6E310826" w14:textId="77777777" w:rsidR="003621F6" w:rsidRPr="00E7260E" w:rsidRDefault="003621F6" w:rsidP="008D17F2">
            <w:pPr>
              <w:spacing w:after="0"/>
              <w:jc w:val="center"/>
              <w:rPr>
                <w:rFonts w:cs="Times New Roman"/>
                <w:sz w:val="18"/>
                <w:szCs w:val="18"/>
              </w:rPr>
            </w:pPr>
          </w:p>
        </w:tc>
        <w:tc>
          <w:tcPr>
            <w:tcW w:w="720" w:type="dxa"/>
          </w:tcPr>
          <w:p w14:paraId="6A128D1E" w14:textId="77777777" w:rsidR="003621F6" w:rsidRPr="00E7260E" w:rsidRDefault="003621F6" w:rsidP="008D17F2">
            <w:pPr>
              <w:spacing w:after="0"/>
              <w:jc w:val="center"/>
              <w:rPr>
                <w:rFonts w:cs="Times New Roman"/>
                <w:sz w:val="18"/>
                <w:szCs w:val="18"/>
              </w:rPr>
            </w:pPr>
          </w:p>
        </w:tc>
      </w:tr>
      <w:tr w:rsidR="003621F6" w:rsidRPr="00E7260E" w14:paraId="2A89FEF4" w14:textId="77777777" w:rsidTr="00B760BD">
        <w:trPr>
          <w:trHeight w:val="317"/>
        </w:trPr>
        <w:tc>
          <w:tcPr>
            <w:tcW w:w="6007" w:type="dxa"/>
            <w:tcBorders>
              <w:bottom w:val="single" w:sz="4" w:space="0" w:color="000000"/>
            </w:tcBorders>
            <w:shd w:val="clear" w:color="auto" w:fill="auto"/>
          </w:tcPr>
          <w:p w14:paraId="3454AD1F"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urinalysis cumulative QC data for abnormalities.</w:t>
            </w:r>
          </w:p>
        </w:tc>
        <w:tc>
          <w:tcPr>
            <w:tcW w:w="900" w:type="dxa"/>
            <w:tcBorders>
              <w:bottom w:val="single" w:sz="4" w:space="0" w:color="000000"/>
            </w:tcBorders>
          </w:tcPr>
          <w:p w14:paraId="2AA727FF"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shd w:val="clear" w:color="auto" w:fill="auto"/>
            <w:vAlign w:val="center"/>
          </w:tcPr>
          <w:p w14:paraId="2F8254A8" w14:textId="3F79470A"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Borders>
              <w:bottom w:val="single" w:sz="4" w:space="0" w:color="000000"/>
            </w:tcBorders>
          </w:tcPr>
          <w:p w14:paraId="35F67511"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tcPr>
          <w:p w14:paraId="4AF5E451" w14:textId="77777777" w:rsidR="003621F6" w:rsidRPr="00E7260E" w:rsidRDefault="003621F6" w:rsidP="008D17F2">
            <w:pPr>
              <w:spacing w:after="0"/>
              <w:jc w:val="center"/>
              <w:rPr>
                <w:rFonts w:cs="Times New Roman"/>
                <w:sz w:val="18"/>
                <w:szCs w:val="18"/>
              </w:rPr>
            </w:pPr>
          </w:p>
        </w:tc>
        <w:tc>
          <w:tcPr>
            <w:tcW w:w="720" w:type="dxa"/>
            <w:tcBorders>
              <w:bottom w:val="single" w:sz="4" w:space="0" w:color="000000"/>
            </w:tcBorders>
          </w:tcPr>
          <w:p w14:paraId="5644DAC8" w14:textId="77777777" w:rsidR="003621F6" w:rsidRPr="00E7260E" w:rsidRDefault="003621F6" w:rsidP="008D17F2">
            <w:pPr>
              <w:spacing w:after="0"/>
              <w:jc w:val="center"/>
              <w:rPr>
                <w:rFonts w:cs="Times New Roman"/>
                <w:sz w:val="18"/>
                <w:szCs w:val="18"/>
              </w:rPr>
            </w:pPr>
          </w:p>
        </w:tc>
      </w:tr>
      <w:tr w:rsidR="00550A15" w:rsidRPr="00E7260E" w14:paraId="16EA3BAF" w14:textId="77777777" w:rsidTr="00696BCD">
        <w:trPr>
          <w:trHeight w:val="317"/>
        </w:trPr>
        <w:tc>
          <w:tcPr>
            <w:tcW w:w="9967" w:type="dxa"/>
            <w:gridSpan w:val="6"/>
            <w:shd w:val="clear" w:color="auto" w:fill="D9D9D9" w:themeFill="background1" w:themeFillShade="D9"/>
          </w:tcPr>
          <w:p w14:paraId="0B069762" w14:textId="69B6218C" w:rsidR="00550A15" w:rsidRPr="00E7260E" w:rsidRDefault="00550A15" w:rsidP="008D17F2">
            <w:pPr>
              <w:spacing w:after="0"/>
              <w:rPr>
                <w:rFonts w:cs="Times New Roman"/>
                <w:b/>
                <w:sz w:val="18"/>
                <w:szCs w:val="18"/>
              </w:rPr>
            </w:pPr>
            <w:r w:rsidRPr="00E7260E">
              <w:rPr>
                <w:rFonts w:cs="Times New Roman"/>
                <w:b/>
                <w:sz w:val="18"/>
                <w:szCs w:val="18"/>
              </w:rPr>
              <w:t>Phlebotomy</w:t>
            </w:r>
          </w:p>
        </w:tc>
      </w:tr>
      <w:tr w:rsidR="003621F6" w:rsidRPr="00E7260E" w14:paraId="08F23335" w14:textId="77777777" w:rsidTr="00B760BD">
        <w:trPr>
          <w:trHeight w:val="317"/>
        </w:trPr>
        <w:tc>
          <w:tcPr>
            <w:tcW w:w="6007" w:type="dxa"/>
            <w:shd w:val="clear" w:color="auto" w:fill="auto"/>
          </w:tcPr>
          <w:p w14:paraId="33005B14"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proper venipuncture technique.</w:t>
            </w:r>
          </w:p>
        </w:tc>
        <w:tc>
          <w:tcPr>
            <w:tcW w:w="900" w:type="dxa"/>
          </w:tcPr>
          <w:p w14:paraId="0D9D4ED4" w14:textId="3E61EE8B"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2FB2D214" w14:textId="16AD337F"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7A320B80" w14:textId="77777777" w:rsidR="003621F6" w:rsidRPr="00E7260E" w:rsidRDefault="003621F6" w:rsidP="008D17F2">
            <w:pPr>
              <w:spacing w:after="0"/>
              <w:jc w:val="center"/>
              <w:rPr>
                <w:rFonts w:cs="Times New Roman"/>
                <w:sz w:val="18"/>
                <w:szCs w:val="18"/>
              </w:rPr>
            </w:pPr>
          </w:p>
        </w:tc>
        <w:tc>
          <w:tcPr>
            <w:tcW w:w="810" w:type="dxa"/>
          </w:tcPr>
          <w:p w14:paraId="6CF01D37" w14:textId="77777777" w:rsidR="003621F6" w:rsidRPr="00E7260E" w:rsidRDefault="003621F6" w:rsidP="008D17F2">
            <w:pPr>
              <w:spacing w:after="0"/>
              <w:jc w:val="center"/>
              <w:rPr>
                <w:rFonts w:cs="Times New Roman"/>
                <w:sz w:val="18"/>
                <w:szCs w:val="18"/>
              </w:rPr>
            </w:pPr>
          </w:p>
        </w:tc>
        <w:tc>
          <w:tcPr>
            <w:tcW w:w="720" w:type="dxa"/>
          </w:tcPr>
          <w:p w14:paraId="529DC097" w14:textId="77777777" w:rsidR="003621F6" w:rsidRPr="00E7260E" w:rsidRDefault="003621F6" w:rsidP="008D17F2">
            <w:pPr>
              <w:spacing w:after="0"/>
              <w:jc w:val="center"/>
              <w:rPr>
                <w:rFonts w:cs="Times New Roman"/>
                <w:sz w:val="18"/>
                <w:szCs w:val="18"/>
              </w:rPr>
            </w:pPr>
          </w:p>
        </w:tc>
      </w:tr>
      <w:tr w:rsidR="003621F6" w:rsidRPr="00E7260E" w14:paraId="1D8A542F" w14:textId="77777777" w:rsidTr="00B760BD">
        <w:trPr>
          <w:trHeight w:val="317"/>
        </w:trPr>
        <w:tc>
          <w:tcPr>
            <w:tcW w:w="6007" w:type="dxa"/>
            <w:shd w:val="clear" w:color="auto" w:fill="auto"/>
          </w:tcPr>
          <w:p w14:paraId="4EA31D4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Identifies patients using proper procedures.</w:t>
            </w:r>
          </w:p>
        </w:tc>
        <w:tc>
          <w:tcPr>
            <w:tcW w:w="900" w:type="dxa"/>
          </w:tcPr>
          <w:p w14:paraId="1B742F53" w14:textId="4E091307"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62A6AF90" w14:textId="66E5DDA0"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2FAA1CCD" w14:textId="77777777" w:rsidR="003621F6" w:rsidRPr="00E7260E" w:rsidRDefault="003621F6" w:rsidP="008D17F2">
            <w:pPr>
              <w:spacing w:after="0"/>
              <w:jc w:val="center"/>
              <w:rPr>
                <w:rFonts w:cs="Times New Roman"/>
                <w:sz w:val="18"/>
                <w:szCs w:val="18"/>
              </w:rPr>
            </w:pPr>
          </w:p>
        </w:tc>
        <w:tc>
          <w:tcPr>
            <w:tcW w:w="810" w:type="dxa"/>
          </w:tcPr>
          <w:p w14:paraId="2C1FB71F" w14:textId="77777777" w:rsidR="003621F6" w:rsidRPr="00E7260E" w:rsidRDefault="003621F6" w:rsidP="008D17F2">
            <w:pPr>
              <w:spacing w:after="0"/>
              <w:jc w:val="center"/>
              <w:rPr>
                <w:rFonts w:cs="Times New Roman"/>
                <w:sz w:val="18"/>
                <w:szCs w:val="18"/>
              </w:rPr>
            </w:pPr>
          </w:p>
        </w:tc>
        <w:tc>
          <w:tcPr>
            <w:tcW w:w="720" w:type="dxa"/>
          </w:tcPr>
          <w:p w14:paraId="57C0E126" w14:textId="77777777" w:rsidR="003621F6" w:rsidRPr="00E7260E" w:rsidRDefault="003621F6" w:rsidP="008D17F2">
            <w:pPr>
              <w:spacing w:after="0"/>
              <w:jc w:val="center"/>
              <w:rPr>
                <w:rFonts w:cs="Times New Roman"/>
                <w:sz w:val="18"/>
                <w:szCs w:val="18"/>
              </w:rPr>
            </w:pPr>
          </w:p>
        </w:tc>
      </w:tr>
      <w:tr w:rsidR="003621F6" w:rsidRPr="00E7260E" w14:paraId="2D8EC826" w14:textId="77777777" w:rsidTr="00B760BD">
        <w:trPr>
          <w:trHeight w:val="317"/>
        </w:trPr>
        <w:tc>
          <w:tcPr>
            <w:tcW w:w="6007" w:type="dxa"/>
            <w:shd w:val="clear" w:color="auto" w:fill="auto"/>
          </w:tcPr>
          <w:p w14:paraId="5ECC5FB2"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Knowledgeable of the proper order of blood collection according to tube color.</w:t>
            </w:r>
          </w:p>
        </w:tc>
        <w:tc>
          <w:tcPr>
            <w:tcW w:w="900" w:type="dxa"/>
          </w:tcPr>
          <w:p w14:paraId="160DFD06" w14:textId="749FA651"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61801A96" w14:textId="534841B7"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0A88CE0D" w14:textId="77777777" w:rsidR="003621F6" w:rsidRPr="00E7260E" w:rsidRDefault="003621F6" w:rsidP="008D17F2">
            <w:pPr>
              <w:spacing w:after="0"/>
              <w:jc w:val="center"/>
              <w:rPr>
                <w:rFonts w:cs="Times New Roman"/>
                <w:sz w:val="18"/>
                <w:szCs w:val="18"/>
              </w:rPr>
            </w:pPr>
          </w:p>
        </w:tc>
        <w:tc>
          <w:tcPr>
            <w:tcW w:w="810" w:type="dxa"/>
          </w:tcPr>
          <w:p w14:paraId="3D558F3B" w14:textId="77777777" w:rsidR="003621F6" w:rsidRPr="00E7260E" w:rsidRDefault="003621F6" w:rsidP="008D17F2">
            <w:pPr>
              <w:spacing w:after="0"/>
              <w:jc w:val="center"/>
              <w:rPr>
                <w:rFonts w:cs="Times New Roman"/>
                <w:sz w:val="18"/>
                <w:szCs w:val="18"/>
              </w:rPr>
            </w:pPr>
          </w:p>
        </w:tc>
        <w:tc>
          <w:tcPr>
            <w:tcW w:w="720" w:type="dxa"/>
          </w:tcPr>
          <w:p w14:paraId="1664A15A" w14:textId="77777777" w:rsidR="003621F6" w:rsidRPr="00E7260E" w:rsidRDefault="003621F6" w:rsidP="008D17F2">
            <w:pPr>
              <w:spacing w:after="0"/>
              <w:jc w:val="center"/>
              <w:rPr>
                <w:rFonts w:cs="Times New Roman"/>
                <w:sz w:val="18"/>
                <w:szCs w:val="18"/>
              </w:rPr>
            </w:pPr>
          </w:p>
        </w:tc>
      </w:tr>
      <w:tr w:rsidR="003621F6" w:rsidRPr="00E7260E" w14:paraId="287FE926" w14:textId="77777777" w:rsidTr="00B760BD">
        <w:trPr>
          <w:trHeight w:val="317"/>
        </w:trPr>
        <w:tc>
          <w:tcPr>
            <w:tcW w:w="6007" w:type="dxa"/>
            <w:shd w:val="clear" w:color="auto" w:fill="auto"/>
          </w:tcPr>
          <w:p w14:paraId="59A11419"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proper finger/heal stick technique.</w:t>
            </w:r>
          </w:p>
        </w:tc>
        <w:tc>
          <w:tcPr>
            <w:tcW w:w="900" w:type="dxa"/>
          </w:tcPr>
          <w:p w14:paraId="5C1572C1" w14:textId="77777777" w:rsidR="003621F6" w:rsidRPr="00E7260E" w:rsidRDefault="003621F6" w:rsidP="008D17F2">
            <w:pPr>
              <w:spacing w:after="0"/>
              <w:jc w:val="center"/>
              <w:rPr>
                <w:rFonts w:cs="Times New Roman"/>
                <w:sz w:val="18"/>
                <w:szCs w:val="18"/>
              </w:rPr>
            </w:pPr>
          </w:p>
        </w:tc>
        <w:tc>
          <w:tcPr>
            <w:tcW w:w="810" w:type="dxa"/>
            <w:shd w:val="clear" w:color="auto" w:fill="auto"/>
          </w:tcPr>
          <w:p w14:paraId="138CE910" w14:textId="31B0861A"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1FD5C675" w14:textId="77777777" w:rsidR="003621F6" w:rsidRPr="00E7260E" w:rsidRDefault="003621F6" w:rsidP="008D17F2">
            <w:pPr>
              <w:spacing w:after="0"/>
              <w:jc w:val="center"/>
              <w:rPr>
                <w:rFonts w:cs="Times New Roman"/>
                <w:sz w:val="18"/>
                <w:szCs w:val="18"/>
              </w:rPr>
            </w:pPr>
          </w:p>
        </w:tc>
        <w:tc>
          <w:tcPr>
            <w:tcW w:w="810" w:type="dxa"/>
          </w:tcPr>
          <w:p w14:paraId="672B4075" w14:textId="77777777" w:rsidR="003621F6" w:rsidRPr="00E7260E" w:rsidRDefault="003621F6" w:rsidP="008D17F2">
            <w:pPr>
              <w:spacing w:after="0"/>
              <w:jc w:val="center"/>
              <w:rPr>
                <w:rFonts w:cs="Times New Roman"/>
                <w:sz w:val="18"/>
                <w:szCs w:val="18"/>
              </w:rPr>
            </w:pPr>
          </w:p>
        </w:tc>
        <w:tc>
          <w:tcPr>
            <w:tcW w:w="720" w:type="dxa"/>
          </w:tcPr>
          <w:p w14:paraId="0154AD10" w14:textId="77777777" w:rsidR="003621F6" w:rsidRPr="00E7260E" w:rsidRDefault="003621F6" w:rsidP="008D17F2">
            <w:pPr>
              <w:spacing w:after="0"/>
              <w:jc w:val="center"/>
              <w:rPr>
                <w:rFonts w:cs="Times New Roman"/>
                <w:sz w:val="18"/>
                <w:szCs w:val="18"/>
              </w:rPr>
            </w:pPr>
          </w:p>
        </w:tc>
      </w:tr>
      <w:tr w:rsidR="003621F6" w:rsidRPr="00E7260E" w14:paraId="00D389E0" w14:textId="77777777" w:rsidTr="00B760BD">
        <w:trPr>
          <w:trHeight w:val="317"/>
        </w:trPr>
        <w:tc>
          <w:tcPr>
            <w:tcW w:w="6007" w:type="dxa"/>
            <w:shd w:val="clear" w:color="auto" w:fill="auto"/>
          </w:tcPr>
          <w:p w14:paraId="4E20225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proper technique with pediatric patients.</w:t>
            </w:r>
          </w:p>
        </w:tc>
        <w:tc>
          <w:tcPr>
            <w:tcW w:w="900" w:type="dxa"/>
          </w:tcPr>
          <w:p w14:paraId="5CE17235" w14:textId="77777777" w:rsidR="003621F6" w:rsidRPr="00E7260E" w:rsidRDefault="003621F6" w:rsidP="008D17F2">
            <w:pPr>
              <w:spacing w:after="0"/>
              <w:jc w:val="center"/>
              <w:rPr>
                <w:rFonts w:cs="Times New Roman"/>
                <w:sz w:val="18"/>
                <w:szCs w:val="18"/>
              </w:rPr>
            </w:pPr>
          </w:p>
        </w:tc>
        <w:tc>
          <w:tcPr>
            <w:tcW w:w="810" w:type="dxa"/>
            <w:shd w:val="clear" w:color="auto" w:fill="auto"/>
          </w:tcPr>
          <w:p w14:paraId="41D1FFD1" w14:textId="3DE031C0"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304FCA7F" w14:textId="77777777" w:rsidR="003621F6" w:rsidRPr="00E7260E" w:rsidRDefault="003621F6" w:rsidP="008D17F2">
            <w:pPr>
              <w:spacing w:after="0"/>
              <w:jc w:val="center"/>
              <w:rPr>
                <w:rFonts w:cs="Times New Roman"/>
                <w:sz w:val="18"/>
                <w:szCs w:val="18"/>
              </w:rPr>
            </w:pPr>
          </w:p>
        </w:tc>
        <w:tc>
          <w:tcPr>
            <w:tcW w:w="810" w:type="dxa"/>
          </w:tcPr>
          <w:p w14:paraId="00182E40" w14:textId="77777777" w:rsidR="003621F6" w:rsidRPr="00E7260E" w:rsidRDefault="003621F6" w:rsidP="008D17F2">
            <w:pPr>
              <w:spacing w:after="0"/>
              <w:jc w:val="center"/>
              <w:rPr>
                <w:rFonts w:cs="Times New Roman"/>
                <w:sz w:val="18"/>
                <w:szCs w:val="18"/>
              </w:rPr>
            </w:pPr>
          </w:p>
        </w:tc>
        <w:tc>
          <w:tcPr>
            <w:tcW w:w="720" w:type="dxa"/>
          </w:tcPr>
          <w:p w14:paraId="3AB304FF" w14:textId="77777777" w:rsidR="003621F6" w:rsidRPr="00E7260E" w:rsidRDefault="003621F6" w:rsidP="008D17F2">
            <w:pPr>
              <w:spacing w:after="0"/>
              <w:jc w:val="center"/>
              <w:rPr>
                <w:rFonts w:cs="Times New Roman"/>
                <w:sz w:val="18"/>
                <w:szCs w:val="18"/>
              </w:rPr>
            </w:pPr>
          </w:p>
        </w:tc>
      </w:tr>
      <w:tr w:rsidR="003621F6" w:rsidRPr="00E7260E" w14:paraId="36A5A347" w14:textId="77777777" w:rsidTr="00B760BD">
        <w:trPr>
          <w:trHeight w:val="317"/>
        </w:trPr>
        <w:tc>
          <w:tcPr>
            <w:tcW w:w="6007" w:type="dxa"/>
            <w:shd w:val="clear" w:color="auto" w:fill="auto"/>
          </w:tcPr>
          <w:p w14:paraId="4E5D1251"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Labels specimens using institution policy.</w:t>
            </w:r>
          </w:p>
        </w:tc>
        <w:tc>
          <w:tcPr>
            <w:tcW w:w="900" w:type="dxa"/>
          </w:tcPr>
          <w:p w14:paraId="7648503B" w14:textId="4D2BC6CA"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63949341" w14:textId="4FE744D4"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55E20425" w14:textId="77777777" w:rsidR="003621F6" w:rsidRPr="00E7260E" w:rsidRDefault="003621F6" w:rsidP="008D17F2">
            <w:pPr>
              <w:spacing w:after="0"/>
              <w:jc w:val="center"/>
              <w:rPr>
                <w:rFonts w:cs="Times New Roman"/>
                <w:sz w:val="18"/>
                <w:szCs w:val="18"/>
              </w:rPr>
            </w:pPr>
          </w:p>
        </w:tc>
        <w:tc>
          <w:tcPr>
            <w:tcW w:w="810" w:type="dxa"/>
          </w:tcPr>
          <w:p w14:paraId="5AC5EFFB" w14:textId="77777777" w:rsidR="003621F6" w:rsidRPr="00E7260E" w:rsidRDefault="003621F6" w:rsidP="008D17F2">
            <w:pPr>
              <w:spacing w:after="0"/>
              <w:jc w:val="center"/>
              <w:rPr>
                <w:rFonts w:cs="Times New Roman"/>
                <w:sz w:val="18"/>
                <w:szCs w:val="18"/>
              </w:rPr>
            </w:pPr>
          </w:p>
        </w:tc>
        <w:tc>
          <w:tcPr>
            <w:tcW w:w="720" w:type="dxa"/>
          </w:tcPr>
          <w:p w14:paraId="769469A4" w14:textId="77777777" w:rsidR="003621F6" w:rsidRPr="00E7260E" w:rsidRDefault="003621F6" w:rsidP="008D17F2">
            <w:pPr>
              <w:spacing w:after="0"/>
              <w:jc w:val="center"/>
              <w:rPr>
                <w:rFonts w:cs="Times New Roman"/>
                <w:sz w:val="18"/>
                <w:szCs w:val="18"/>
              </w:rPr>
            </w:pPr>
          </w:p>
        </w:tc>
      </w:tr>
      <w:tr w:rsidR="003621F6" w:rsidRPr="00E7260E" w14:paraId="0BC92773" w14:textId="77777777" w:rsidTr="00B760BD">
        <w:trPr>
          <w:trHeight w:val="317"/>
        </w:trPr>
        <w:tc>
          <w:tcPr>
            <w:tcW w:w="6007" w:type="dxa"/>
            <w:shd w:val="clear" w:color="auto" w:fill="auto"/>
          </w:tcPr>
          <w:p w14:paraId="0B75A773"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Draws appropriate tubes for requested tests.</w:t>
            </w:r>
          </w:p>
        </w:tc>
        <w:tc>
          <w:tcPr>
            <w:tcW w:w="900" w:type="dxa"/>
          </w:tcPr>
          <w:p w14:paraId="1E8DCFBA" w14:textId="237605A8"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3BA59349" w14:textId="4F3AD1C2"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5A102D50" w14:textId="77777777" w:rsidR="003621F6" w:rsidRPr="00E7260E" w:rsidRDefault="003621F6" w:rsidP="008D17F2">
            <w:pPr>
              <w:spacing w:after="0"/>
              <w:jc w:val="center"/>
              <w:rPr>
                <w:rFonts w:cs="Times New Roman"/>
                <w:sz w:val="18"/>
                <w:szCs w:val="18"/>
              </w:rPr>
            </w:pPr>
          </w:p>
        </w:tc>
        <w:tc>
          <w:tcPr>
            <w:tcW w:w="810" w:type="dxa"/>
          </w:tcPr>
          <w:p w14:paraId="39A72F14" w14:textId="77777777" w:rsidR="003621F6" w:rsidRPr="00E7260E" w:rsidRDefault="003621F6" w:rsidP="008D17F2">
            <w:pPr>
              <w:spacing w:after="0"/>
              <w:jc w:val="center"/>
              <w:rPr>
                <w:rFonts w:cs="Times New Roman"/>
                <w:sz w:val="18"/>
                <w:szCs w:val="18"/>
              </w:rPr>
            </w:pPr>
          </w:p>
        </w:tc>
        <w:tc>
          <w:tcPr>
            <w:tcW w:w="720" w:type="dxa"/>
          </w:tcPr>
          <w:p w14:paraId="5DC5E403" w14:textId="77777777" w:rsidR="003621F6" w:rsidRPr="00E7260E" w:rsidRDefault="003621F6" w:rsidP="008D17F2">
            <w:pPr>
              <w:spacing w:after="0"/>
              <w:jc w:val="center"/>
              <w:rPr>
                <w:rFonts w:cs="Times New Roman"/>
                <w:sz w:val="18"/>
                <w:szCs w:val="18"/>
              </w:rPr>
            </w:pPr>
          </w:p>
        </w:tc>
      </w:tr>
      <w:tr w:rsidR="003621F6" w:rsidRPr="00E7260E" w14:paraId="54EBECED" w14:textId="77777777" w:rsidTr="00B760BD">
        <w:trPr>
          <w:trHeight w:val="317"/>
        </w:trPr>
        <w:tc>
          <w:tcPr>
            <w:tcW w:w="6007" w:type="dxa"/>
            <w:tcBorders>
              <w:bottom w:val="single" w:sz="4" w:space="0" w:color="000000"/>
            </w:tcBorders>
            <w:shd w:val="clear" w:color="auto" w:fill="auto"/>
          </w:tcPr>
          <w:p w14:paraId="3EFB30E2"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specimens for common collection errors.</w:t>
            </w:r>
          </w:p>
        </w:tc>
        <w:tc>
          <w:tcPr>
            <w:tcW w:w="900" w:type="dxa"/>
            <w:tcBorders>
              <w:bottom w:val="single" w:sz="4" w:space="0" w:color="000000"/>
            </w:tcBorders>
          </w:tcPr>
          <w:p w14:paraId="21DF0878" w14:textId="5A24AFD8"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tcBorders>
              <w:bottom w:val="single" w:sz="4" w:space="0" w:color="000000"/>
            </w:tcBorders>
            <w:shd w:val="clear" w:color="auto" w:fill="auto"/>
          </w:tcPr>
          <w:p w14:paraId="458F1A3B" w14:textId="5B189BFA" w:rsidR="003621F6" w:rsidRPr="00E7260E" w:rsidRDefault="009A0F25" w:rsidP="008D17F2">
            <w:pPr>
              <w:spacing w:after="0"/>
              <w:jc w:val="center"/>
              <w:rPr>
                <w:rFonts w:cs="Times New Roman"/>
                <w:sz w:val="18"/>
                <w:szCs w:val="18"/>
              </w:rPr>
            </w:pPr>
            <w:r>
              <w:rPr>
                <w:rFonts w:cs="Times New Roman"/>
                <w:sz w:val="18"/>
                <w:szCs w:val="18"/>
              </w:rPr>
              <w:t>5</w:t>
            </w:r>
          </w:p>
        </w:tc>
        <w:tc>
          <w:tcPr>
            <w:tcW w:w="720" w:type="dxa"/>
            <w:tcBorders>
              <w:bottom w:val="single" w:sz="4" w:space="0" w:color="000000"/>
            </w:tcBorders>
          </w:tcPr>
          <w:p w14:paraId="1DEE11E4"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tcPr>
          <w:p w14:paraId="5131241B" w14:textId="77777777" w:rsidR="003621F6" w:rsidRPr="00E7260E" w:rsidRDefault="003621F6" w:rsidP="008D17F2">
            <w:pPr>
              <w:spacing w:after="0"/>
              <w:jc w:val="center"/>
              <w:rPr>
                <w:rFonts w:cs="Times New Roman"/>
                <w:sz w:val="18"/>
                <w:szCs w:val="18"/>
              </w:rPr>
            </w:pPr>
          </w:p>
        </w:tc>
        <w:tc>
          <w:tcPr>
            <w:tcW w:w="720" w:type="dxa"/>
            <w:tcBorders>
              <w:bottom w:val="single" w:sz="4" w:space="0" w:color="000000"/>
            </w:tcBorders>
          </w:tcPr>
          <w:p w14:paraId="6542F633" w14:textId="77777777" w:rsidR="003621F6" w:rsidRPr="00E7260E" w:rsidRDefault="003621F6" w:rsidP="008D17F2">
            <w:pPr>
              <w:spacing w:after="0"/>
              <w:jc w:val="center"/>
              <w:rPr>
                <w:rFonts w:cs="Times New Roman"/>
                <w:sz w:val="18"/>
                <w:szCs w:val="18"/>
              </w:rPr>
            </w:pPr>
          </w:p>
        </w:tc>
      </w:tr>
      <w:tr w:rsidR="00550A15" w:rsidRPr="00E7260E" w14:paraId="17A16285" w14:textId="77777777" w:rsidTr="00213F93">
        <w:trPr>
          <w:trHeight w:val="317"/>
        </w:trPr>
        <w:tc>
          <w:tcPr>
            <w:tcW w:w="9967" w:type="dxa"/>
            <w:gridSpan w:val="6"/>
            <w:shd w:val="clear" w:color="auto" w:fill="D9D9D9" w:themeFill="background1" w:themeFillShade="D9"/>
          </w:tcPr>
          <w:p w14:paraId="79ED173C" w14:textId="0454A83B" w:rsidR="00550A15" w:rsidRPr="00E7260E" w:rsidRDefault="00550A15" w:rsidP="008D17F2">
            <w:pPr>
              <w:spacing w:after="0"/>
              <w:rPr>
                <w:rFonts w:cs="Times New Roman"/>
                <w:b/>
                <w:sz w:val="18"/>
                <w:szCs w:val="18"/>
              </w:rPr>
            </w:pPr>
            <w:r w:rsidRPr="00E7260E">
              <w:rPr>
                <w:rFonts w:cs="Times New Roman"/>
                <w:b/>
                <w:sz w:val="18"/>
                <w:szCs w:val="18"/>
              </w:rPr>
              <w:t>Specimen Processing</w:t>
            </w:r>
          </w:p>
        </w:tc>
      </w:tr>
      <w:tr w:rsidR="003621F6" w:rsidRPr="00E7260E" w14:paraId="6FFC92AC" w14:textId="77777777" w:rsidTr="00B760BD">
        <w:trPr>
          <w:trHeight w:val="317"/>
        </w:trPr>
        <w:tc>
          <w:tcPr>
            <w:tcW w:w="6007" w:type="dxa"/>
            <w:shd w:val="clear" w:color="auto" w:fill="auto"/>
          </w:tcPr>
          <w:p w14:paraId="254D3666"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Separates and distributes in-house samples to the appropriate department for testing.</w:t>
            </w:r>
          </w:p>
        </w:tc>
        <w:tc>
          <w:tcPr>
            <w:tcW w:w="900" w:type="dxa"/>
          </w:tcPr>
          <w:p w14:paraId="50F3FD62" w14:textId="4E073CAC"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1E2CB5BB" w14:textId="65322CF7"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34449622" w14:textId="77777777" w:rsidR="003621F6" w:rsidRPr="00E7260E" w:rsidRDefault="003621F6" w:rsidP="008D17F2">
            <w:pPr>
              <w:spacing w:after="0"/>
              <w:jc w:val="center"/>
              <w:rPr>
                <w:rFonts w:cs="Times New Roman"/>
                <w:sz w:val="18"/>
                <w:szCs w:val="18"/>
              </w:rPr>
            </w:pPr>
          </w:p>
        </w:tc>
        <w:tc>
          <w:tcPr>
            <w:tcW w:w="810" w:type="dxa"/>
          </w:tcPr>
          <w:p w14:paraId="46406FF7" w14:textId="77777777" w:rsidR="003621F6" w:rsidRPr="00E7260E" w:rsidRDefault="003621F6" w:rsidP="008D17F2">
            <w:pPr>
              <w:spacing w:after="0"/>
              <w:jc w:val="center"/>
              <w:rPr>
                <w:rFonts w:cs="Times New Roman"/>
                <w:sz w:val="18"/>
                <w:szCs w:val="18"/>
              </w:rPr>
            </w:pPr>
          </w:p>
        </w:tc>
        <w:tc>
          <w:tcPr>
            <w:tcW w:w="720" w:type="dxa"/>
          </w:tcPr>
          <w:p w14:paraId="311439DD" w14:textId="77777777" w:rsidR="003621F6" w:rsidRPr="00E7260E" w:rsidRDefault="003621F6" w:rsidP="008D17F2">
            <w:pPr>
              <w:spacing w:after="0"/>
              <w:jc w:val="center"/>
              <w:rPr>
                <w:rFonts w:cs="Times New Roman"/>
                <w:sz w:val="18"/>
                <w:szCs w:val="18"/>
              </w:rPr>
            </w:pPr>
          </w:p>
        </w:tc>
      </w:tr>
      <w:tr w:rsidR="003621F6" w:rsidRPr="00E7260E" w14:paraId="28CDD138" w14:textId="77777777" w:rsidTr="00B760BD">
        <w:trPr>
          <w:trHeight w:val="317"/>
        </w:trPr>
        <w:tc>
          <w:tcPr>
            <w:tcW w:w="6007" w:type="dxa"/>
            <w:shd w:val="clear" w:color="auto" w:fill="auto"/>
          </w:tcPr>
          <w:p w14:paraId="4793C3F3"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Proficient in processing samples to be sent to reference laboratories, where applicable.</w:t>
            </w:r>
          </w:p>
        </w:tc>
        <w:tc>
          <w:tcPr>
            <w:tcW w:w="900" w:type="dxa"/>
          </w:tcPr>
          <w:p w14:paraId="0252E23F" w14:textId="4C7ACC22"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0AD117AC" w14:textId="3B4C89E5"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1285E586" w14:textId="77777777" w:rsidR="003621F6" w:rsidRPr="00E7260E" w:rsidRDefault="003621F6" w:rsidP="008D17F2">
            <w:pPr>
              <w:spacing w:after="0"/>
              <w:jc w:val="center"/>
              <w:rPr>
                <w:rFonts w:cs="Times New Roman"/>
                <w:sz w:val="18"/>
                <w:szCs w:val="18"/>
              </w:rPr>
            </w:pPr>
          </w:p>
        </w:tc>
        <w:tc>
          <w:tcPr>
            <w:tcW w:w="810" w:type="dxa"/>
          </w:tcPr>
          <w:p w14:paraId="35C2F675" w14:textId="77777777" w:rsidR="003621F6" w:rsidRPr="00E7260E" w:rsidRDefault="003621F6" w:rsidP="008D17F2">
            <w:pPr>
              <w:spacing w:after="0"/>
              <w:jc w:val="center"/>
              <w:rPr>
                <w:rFonts w:cs="Times New Roman"/>
                <w:sz w:val="18"/>
                <w:szCs w:val="18"/>
              </w:rPr>
            </w:pPr>
          </w:p>
        </w:tc>
        <w:tc>
          <w:tcPr>
            <w:tcW w:w="720" w:type="dxa"/>
          </w:tcPr>
          <w:p w14:paraId="1375C9DD" w14:textId="77777777" w:rsidR="003621F6" w:rsidRPr="00E7260E" w:rsidRDefault="003621F6" w:rsidP="008D17F2">
            <w:pPr>
              <w:spacing w:after="0"/>
              <w:jc w:val="center"/>
              <w:rPr>
                <w:rFonts w:cs="Times New Roman"/>
                <w:sz w:val="18"/>
                <w:szCs w:val="18"/>
              </w:rPr>
            </w:pPr>
          </w:p>
        </w:tc>
      </w:tr>
      <w:tr w:rsidR="003621F6" w:rsidRPr="00E7260E" w14:paraId="4EC0723F" w14:textId="77777777" w:rsidTr="00B760BD">
        <w:trPr>
          <w:trHeight w:val="317"/>
        </w:trPr>
        <w:tc>
          <w:tcPr>
            <w:tcW w:w="6007" w:type="dxa"/>
            <w:shd w:val="clear" w:color="auto" w:fill="auto"/>
          </w:tcPr>
          <w:p w14:paraId="7AE01214"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knowledge of the processing and handling of samples other than blood and urine (</w:t>
            </w:r>
            <w:proofErr w:type="spellStart"/>
            <w:r w:rsidRPr="00E7260E">
              <w:rPr>
                <w:rFonts w:cs="Times New Roman"/>
                <w:sz w:val="18"/>
                <w:szCs w:val="18"/>
              </w:rPr>
              <w:t>ie</w:t>
            </w:r>
            <w:proofErr w:type="spellEnd"/>
            <w:r w:rsidRPr="00E7260E">
              <w:rPr>
                <w:rFonts w:cs="Times New Roman"/>
                <w:sz w:val="18"/>
                <w:szCs w:val="18"/>
              </w:rPr>
              <w:t xml:space="preserve">: joint fluid, semen, stool, </w:t>
            </w:r>
            <w:proofErr w:type="spellStart"/>
            <w:r w:rsidRPr="00E7260E">
              <w:rPr>
                <w:rFonts w:cs="Times New Roman"/>
                <w:sz w:val="18"/>
                <w:szCs w:val="18"/>
              </w:rPr>
              <w:t>etc</w:t>
            </w:r>
            <w:proofErr w:type="spellEnd"/>
            <w:r w:rsidRPr="00E7260E">
              <w:rPr>
                <w:rFonts w:cs="Times New Roman"/>
                <w:sz w:val="18"/>
                <w:szCs w:val="18"/>
              </w:rPr>
              <w:t>…), according to lab protocol.</w:t>
            </w:r>
          </w:p>
        </w:tc>
        <w:tc>
          <w:tcPr>
            <w:tcW w:w="900" w:type="dxa"/>
          </w:tcPr>
          <w:p w14:paraId="5F84CF46" w14:textId="77777777" w:rsidR="003621F6" w:rsidRPr="00E7260E" w:rsidRDefault="003621F6" w:rsidP="008D17F2">
            <w:pPr>
              <w:spacing w:after="0"/>
              <w:jc w:val="center"/>
              <w:rPr>
                <w:rFonts w:cs="Times New Roman"/>
                <w:sz w:val="18"/>
                <w:szCs w:val="18"/>
              </w:rPr>
            </w:pPr>
          </w:p>
        </w:tc>
        <w:tc>
          <w:tcPr>
            <w:tcW w:w="810" w:type="dxa"/>
            <w:shd w:val="clear" w:color="auto" w:fill="auto"/>
          </w:tcPr>
          <w:p w14:paraId="01228713" w14:textId="024F0DB4" w:rsidR="003621F6" w:rsidRPr="00E7260E" w:rsidRDefault="009A0F25" w:rsidP="008D17F2">
            <w:pPr>
              <w:spacing w:after="0"/>
              <w:jc w:val="center"/>
              <w:rPr>
                <w:rFonts w:cs="Times New Roman"/>
                <w:sz w:val="18"/>
                <w:szCs w:val="18"/>
              </w:rPr>
            </w:pPr>
            <w:r>
              <w:rPr>
                <w:rFonts w:cs="Times New Roman"/>
                <w:sz w:val="18"/>
                <w:szCs w:val="18"/>
              </w:rPr>
              <w:t>3</w:t>
            </w:r>
          </w:p>
        </w:tc>
        <w:tc>
          <w:tcPr>
            <w:tcW w:w="720" w:type="dxa"/>
          </w:tcPr>
          <w:p w14:paraId="24A4967B" w14:textId="77777777" w:rsidR="003621F6" w:rsidRPr="00E7260E" w:rsidRDefault="003621F6" w:rsidP="008D17F2">
            <w:pPr>
              <w:spacing w:after="0"/>
              <w:jc w:val="center"/>
              <w:rPr>
                <w:rFonts w:cs="Times New Roman"/>
                <w:sz w:val="18"/>
                <w:szCs w:val="18"/>
              </w:rPr>
            </w:pPr>
          </w:p>
        </w:tc>
        <w:tc>
          <w:tcPr>
            <w:tcW w:w="810" w:type="dxa"/>
          </w:tcPr>
          <w:p w14:paraId="592DB776" w14:textId="77777777" w:rsidR="003621F6" w:rsidRPr="00E7260E" w:rsidRDefault="003621F6" w:rsidP="008D17F2">
            <w:pPr>
              <w:spacing w:after="0"/>
              <w:jc w:val="center"/>
              <w:rPr>
                <w:rFonts w:cs="Times New Roman"/>
                <w:sz w:val="18"/>
                <w:szCs w:val="18"/>
              </w:rPr>
            </w:pPr>
          </w:p>
        </w:tc>
        <w:tc>
          <w:tcPr>
            <w:tcW w:w="720" w:type="dxa"/>
          </w:tcPr>
          <w:p w14:paraId="49E419D9" w14:textId="77777777" w:rsidR="003621F6" w:rsidRPr="00E7260E" w:rsidRDefault="003621F6" w:rsidP="008D17F2">
            <w:pPr>
              <w:spacing w:after="0"/>
              <w:jc w:val="center"/>
              <w:rPr>
                <w:rFonts w:cs="Times New Roman"/>
                <w:sz w:val="18"/>
                <w:szCs w:val="18"/>
              </w:rPr>
            </w:pPr>
          </w:p>
        </w:tc>
      </w:tr>
      <w:tr w:rsidR="003621F6" w:rsidRPr="00E7260E" w14:paraId="406BD11C" w14:textId="77777777" w:rsidTr="00B760BD">
        <w:trPr>
          <w:trHeight w:val="317"/>
        </w:trPr>
        <w:tc>
          <w:tcPr>
            <w:tcW w:w="6007" w:type="dxa"/>
            <w:shd w:val="clear" w:color="auto" w:fill="auto"/>
          </w:tcPr>
          <w:p w14:paraId="47EBC19D" w14:textId="77777777" w:rsidR="003621F6" w:rsidRPr="00E7260E" w:rsidRDefault="003621F6" w:rsidP="00E7260E">
            <w:pPr>
              <w:autoSpaceDE w:val="0"/>
              <w:autoSpaceDN w:val="0"/>
              <w:adjustRightInd w:val="0"/>
              <w:spacing w:after="0"/>
              <w:rPr>
                <w:rFonts w:cs="Times New Roman"/>
                <w:sz w:val="18"/>
                <w:szCs w:val="18"/>
              </w:rPr>
            </w:pPr>
            <w:r w:rsidRPr="00E7260E">
              <w:rPr>
                <w:rFonts w:cs="Times New Roman"/>
                <w:sz w:val="18"/>
                <w:szCs w:val="18"/>
              </w:rPr>
              <w:t>Knowledge of proper guidelines for specimen storage requirements and sample transport.</w:t>
            </w:r>
          </w:p>
        </w:tc>
        <w:tc>
          <w:tcPr>
            <w:tcW w:w="900" w:type="dxa"/>
          </w:tcPr>
          <w:p w14:paraId="697529A1" w14:textId="2DCD5E60"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shd w:val="clear" w:color="auto" w:fill="auto"/>
          </w:tcPr>
          <w:p w14:paraId="3A6F7F00" w14:textId="05109D74"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6267EA1B" w14:textId="77777777" w:rsidR="003621F6" w:rsidRPr="00E7260E" w:rsidRDefault="003621F6" w:rsidP="008D17F2">
            <w:pPr>
              <w:spacing w:after="0"/>
              <w:jc w:val="center"/>
              <w:rPr>
                <w:rFonts w:cs="Times New Roman"/>
                <w:sz w:val="18"/>
                <w:szCs w:val="18"/>
              </w:rPr>
            </w:pPr>
          </w:p>
        </w:tc>
        <w:tc>
          <w:tcPr>
            <w:tcW w:w="810" w:type="dxa"/>
          </w:tcPr>
          <w:p w14:paraId="478CF61C" w14:textId="77777777" w:rsidR="003621F6" w:rsidRPr="00E7260E" w:rsidRDefault="003621F6" w:rsidP="008D17F2">
            <w:pPr>
              <w:spacing w:after="0"/>
              <w:jc w:val="center"/>
              <w:rPr>
                <w:rFonts w:cs="Times New Roman"/>
                <w:sz w:val="18"/>
                <w:szCs w:val="18"/>
              </w:rPr>
            </w:pPr>
          </w:p>
        </w:tc>
        <w:tc>
          <w:tcPr>
            <w:tcW w:w="720" w:type="dxa"/>
          </w:tcPr>
          <w:p w14:paraId="05CA6405" w14:textId="77777777" w:rsidR="003621F6" w:rsidRPr="00E7260E" w:rsidRDefault="003621F6" w:rsidP="008D17F2">
            <w:pPr>
              <w:spacing w:after="0"/>
              <w:jc w:val="center"/>
              <w:rPr>
                <w:rFonts w:cs="Times New Roman"/>
                <w:sz w:val="18"/>
                <w:szCs w:val="18"/>
              </w:rPr>
            </w:pPr>
          </w:p>
        </w:tc>
      </w:tr>
      <w:tr w:rsidR="003621F6" w:rsidRPr="00E7260E" w14:paraId="104CBF3E" w14:textId="77777777" w:rsidTr="00B760BD">
        <w:trPr>
          <w:trHeight w:val="317"/>
        </w:trPr>
        <w:tc>
          <w:tcPr>
            <w:tcW w:w="6007" w:type="dxa"/>
            <w:tcBorders>
              <w:bottom w:val="single" w:sz="4" w:space="0" w:color="auto"/>
            </w:tcBorders>
            <w:shd w:val="clear" w:color="auto" w:fill="auto"/>
          </w:tcPr>
          <w:p w14:paraId="0341E8FB"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suitable knowledge of the laboratory’s computer system (</w:t>
            </w:r>
            <w:proofErr w:type="spellStart"/>
            <w:r w:rsidRPr="00E7260E">
              <w:rPr>
                <w:rFonts w:cs="Times New Roman"/>
                <w:sz w:val="18"/>
                <w:szCs w:val="18"/>
              </w:rPr>
              <w:t>ie</w:t>
            </w:r>
            <w:proofErr w:type="spellEnd"/>
            <w:r w:rsidRPr="00E7260E">
              <w:rPr>
                <w:rFonts w:cs="Times New Roman"/>
                <w:sz w:val="18"/>
                <w:szCs w:val="18"/>
              </w:rPr>
              <w:t>: LIS) as it relates to specimen processing.</w:t>
            </w:r>
          </w:p>
        </w:tc>
        <w:tc>
          <w:tcPr>
            <w:tcW w:w="900" w:type="dxa"/>
            <w:tcBorders>
              <w:bottom w:val="single" w:sz="4" w:space="0" w:color="auto"/>
            </w:tcBorders>
          </w:tcPr>
          <w:p w14:paraId="5AB50ADB" w14:textId="01C3C272"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tcBorders>
              <w:bottom w:val="single" w:sz="4" w:space="0" w:color="auto"/>
            </w:tcBorders>
            <w:shd w:val="clear" w:color="auto" w:fill="auto"/>
          </w:tcPr>
          <w:p w14:paraId="12939571" w14:textId="4ECAF20F"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Borders>
              <w:bottom w:val="single" w:sz="4" w:space="0" w:color="auto"/>
            </w:tcBorders>
          </w:tcPr>
          <w:p w14:paraId="42D8C2A1" w14:textId="77777777" w:rsidR="003621F6" w:rsidRPr="00E7260E" w:rsidRDefault="003621F6" w:rsidP="008D17F2">
            <w:pPr>
              <w:spacing w:after="0"/>
              <w:jc w:val="center"/>
              <w:rPr>
                <w:rFonts w:cs="Times New Roman"/>
                <w:sz w:val="18"/>
                <w:szCs w:val="18"/>
              </w:rPr>
            </w:pPr>
          </w:p>
        </w:tc>
        <w:tc>
          <w:tcPr>
            <w:tcW w:w="810" w:type="dxa"/>
            <w:tcBorders>
              <w:bottom w:val="single" w:sz="4" w:space="0" w:color="auto"/>
            </w:tcBorders>
          </w:tcPr>
          <w:p w14:paraId="10AF7C46" w14:textId="77777777" w:rsidR="003621F6" w:rsidRPr="00E7260E" w:rsidRDefault="003621F6" w:rsidP="008D17F2">
            <w:pPr>
              <w:spacing w:after="0"/>
              <w:jc w:val="center"/>
              <w:rPr>
                <w:rFonts w:cs="Times New Roman"/>
                <w:sz w:val="18"/>
                <w:szCs w:val="18"/>
              </w:rPr>
            </w:pPr>
          </w:p>
        </w:tc>
        <w:tc>
          <w:tcPr>
            <w:tcW w:w="720" w:type="dxa"/>
            <w:tcBorders>
              <w:bottom w:val="single" w:sz="4" w:space="0" w:color="auto"/>
            </w:tcBorders>
          </w:tcPr>
          <w:p w14:paraId="373F3E7B" w14:textId="77777777" w:rsidR="003621F6" w:rsidRPr="00E7260E" w:rsidRDefault="003621F6" w:rsidP="008D17F2">
            <w:pPr>
              <w:spacing w:after="0"/>
              <w:jc w:val="center"/>
              <w:rPr>
                <w:rFonts w:cs="Times New Roman"/>
                <w:sz w:val="18"/>
                <w:szCs w:val="18"/>
              </w:rPr>
            </w:pPr>
          </w:p>
        </w:tc>
      </w:tr>
      <w:tr w:rsidR="00550A15" w:rsidRPr="00E7260E" w14:paraId="2A794064" w14:textId="77777777" w:rsidTr="00D74430">
        <w:trPr>
          <w:trHeight w:val="317"/>
        </w:trPr>
        <w:tc>
          <w:tcPr>
            <w:tcW w:w="9967" w:type="dxa"/>
            <w:gridSpan w:val="6"/>
            <w:shd w:val="clear" w:color="auto" w:fill="D9D9D9" w:themeFill="background1" w:themeFillShade="D9"/>
          </w:tcPr>
          <w:p w14:paraId="6B5156BB" w14:textId="6E6E527D" w:rsidR="00550A15" w:rsidRPr="00E7260E" w:rsidRDefault="00550A15" w:rsidP="008D17F2">
            <w:pPr>
              <w:spacing w:after="0"/>
              <w:rPr>
                <w:rFonts w:cs="Times New Roman"/>
                <w:b/>
                <w:sz w:val="18"/>
                <w:szCs w:val="18"/>
              </w:rPr>
            </w:pPr>
            <w:r w:rsidRPr="00E7260E">
              <w:rPr>
                <w:rFonts w:cs="Times New Roman"/>
                <w:b/>
                <w:sz w:val="18"/>
                <w:szCs w:val="18"/>
              </w:rPr>
              <w:t>Lab Safety</w:t>
            </w:r>
          </w:p>
        </w:tc>
      </w:tr>
      <w:tr w:rsidR="003621F6" w:rsidRPr="00E7260E" w14:paraId="61949A96" w14:textId="77777777" w:rsidTr="00B760BD">
        <w:trPr>
          <w:trHeight w:val="317"/>
        </w:trPr>
        <w:tc>
          <w:tcPr>
            <w:tcW w:w="6007" w:type="dxa"/>
            <w:tcBorders>
              <w:top w:val="single" w:sz="4" w:space="0" w:color="auto"/>
              <w:left w:val="single" w:sz="4" w:space="0" w:color="auto"/>
              <w:bottom w:val="single" w:sz="4" w:space="0" w:color="auto"/>
            </w:tcBorders>
            <w:shd w:val="clear" w:color="auto" w:fill="auto"/>
          </w:tcPr>
          <w:p w14:paraId="08A80AEE"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Strictly adheres to the Universal Precautions policy of the facility.</w:t>
            </w:r>
          </w:p>
        </w:tc>
        <w:tc>
          <w:tcPr>
            <w:tcW w:w="900" w:type="dxa"/>
            <w:tcBorders>
              <w:top w:val="single" w:sz="4" w:space="0" w:color="auto"/>
              <w:bottom w:val="single" w:sz="4" w:space="0" w:color="auto"/>
            </w:tcBorders>
          </w:tcPr>
          <w:p w14:paraId="1E297C20" w14:textId="06AF613D" w:rsidR="003621F6" w:rsidRPr="00E7260E" w:rsidRDefault="002F7E2E" w:rsidP="008D17F2">
            <w:pPr>
              <w:spacing w:after="0"/>
              <w:jc w:val="center"/>
              <w:rPr>
                <w:rFonts w:cs="Times New Roman"/>
                <w:sz w:val="18"/>
                <w:szCs w:val="18"/>
              </w:rPr>
            </w:pPr>
            <w:r>
              <w:rPr>
                <w:rFonts w:cs="Times New Roman"/>
                <w:sz w:val="18"/>
                <w:szCs w:val="18"/>
              </w:rPr>
              <w:t>M</w:t>
            </w:r>
          </w:p>
        </w:tc>
        <w:tc>
          <w:tcPr>
            <w:tcW w:w="810" w:type="dxa"/>
            <w:tcBorders>
              <w:top w:val="single" w:sz="4" w:space="0" w:color="auto"/>
              <w:bottom w:val="single" w:sz="4" w:space="0" w:color="auto"/>
            </w:tcBorders>
            <w:shd w:val="clear" w:color="auto" w:fill="auto"/>
            <w:vAlign w:val="center"/>
          </w:tcPr>
          <w:p w14:paraId="31B814B1" w14:textId="0161C0AE"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auto"/>
              <w:bottom w:val="single" w:sz="4" w:space="0" w:color="auto"/>
            </w:tcBorders>
          </w:tcPr>
          <w:p w14:paraId="7DFEA808"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tcPr>
          <w:p w14:paraId="2D814407"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bottom w:val="single" w:sz="4" w:space="0" w:color="auto"/>
            </w:tcBorders>
          </w:tcPr>
          <w:p w14:paraId="531B839A" w14:textId="77777777" w:rsidR="003621F6" w:rsidRPr="00E7260E" w:rsidRDefault="003621F6" w:rsidP="008D17F2">
            <w:pPr>
              <w:spacing w:after="0"/>
              <w:jc w:val="center"/>
              <w:rPr>
                <w:rFonts w:cs="Times New Roman"/>
                <w:sz w:val="18"/>
                <w:szCs w:val="18"/>
              </w:rPr>
            </w:pPr>
          </w:p>
        </w:tc>
      </w:tr>
      <w:tr w:rsidR="003621F6" w:rsidRPr="00E7260E" w14:paraId="5E8126B6" w14:textId="77777777" w:rsidTr="00B760BD">
        <w:trPr>
          <w:trHeight w:val="317"/>
        </w:trPr>
        <w:tc>
          <w:tcPr>
            <w:tcW w:w="6007" w:type="dxa"/>
            <w:tcBorders>
              <w:top w:val="single" w:sz="4" w:space="0" w:color="auto"/>
              <w:left w:val="single" w:sz="4" w:space="0" w:color="auto"/>
              <w:bottom w:val="single" w:sz="4" w:space="0" w:color="auto"/>
            </w:tcBorders>
            <w:shd w:val="clear" w:color="auto" w:fill="auto"/>
          </w:tcPr>
          <w:p w14:paraId="1CFB5F0F"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Wears protective gear as outlined by the facility.</w:t>
            </w:r>
          </w:p>
        </w:tc>
        <w:tc>
          <w:tcPr>
            <w:tcW w:w="900" w:type="dxa"/>
            <w:tcBorders>
              <w:top w:val="single" w:sz="4" w:space="0" w:color="auto"/>
              <w:bottom w:val="single" w:sz="4" w:space="0" w:color="auto"/>
            </w:tcBorders>
          </w:tcPr>
          <w:p w14:paraId="5D66F5FA"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shd w:val="clear" w:color="auto" w:fill="auto"/>
            <w:vAlign w:val="center"/>
          </w:tcPr>
          <w:p w14:paraId="727A91DF" w14:textId="388B91D9"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auto"/>
              <w:bottom w:val="single" w:sz="4" w:space="0" w:color="auto"/>
            </w:tcBorders>
          </w:tcPr>
          <w:p w14:paraId="633B0687"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tcPr>
          <w:p w14:paraId="6A76663F"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bottom w:val="single" w:sz="4" w:space="0" w:color="auto"/>
            </w:tcBorders>
          </w:tcPr>
          <w:p w14:paraId="5B3D6CBB" w14:textId="77777777" w:rsidR="003621F6" w:rsidRPr="00E7260E" w:rsidRDefault="003621F6" w:rsidP="008D17F2">
            <w:pPr>
              <w:spacing w:after="0"/>
              <w:jc w:val="center"/>
              <w:rPr>
                <w:rFonts w:cs="Times New Roman"/>
                <w:sz w:val="18"/>
                <w:szCs w:val="18"/>
              </w:rPr>
            </w:pPr>
          </w:p>
        </w:tc>
      </w:tr>
      <w:tr w:rsidR="003621F6" w:rsidRPr="00E7260E" w14:paraId="34B33522" w14:textId="77777777" w:rsidTr="00B760BD">
        <w:trPr>
          <w:trHeight w:val="317"/>
        </w:trPr>
        <w:tc>
          <w:tcPr>
            <w:tcW w:w="6007" w:type="dxa"/>
            <w:tcBorders>
              <w:top w:val="single" w:sz="4" w:space="0" w:color="auto"/>
              <w:left w:val="single" w:sz="4" w:space="0" w:color="auto"/>
              <w:bottom w:val="single" w:sz="4" w:space="0" w:color="auto"/>
            </w:tcBorders>
            <w:shd w:val="clear" w:color="auto" w:fill="auto"/>
          </w:tcPr>
          <w:p w14:paraId="1BB6F9B9"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Knowledgeable of and demonstrates proper disposal technique of biohazard materials.</w:t>
            </w:r>
          </w:p>
        </w:tc>
        <w:tc>
          <w:tcPr>
            <w:tcW w:w="900" w:type="dxa"/>
            <w:tcBorders>
              <w:top w:val="single" w:sz="4" w:space="0" w:color="auto"/>
              <w:bottom w:val="single" w:sz="4" w:space="0" w:color="auto"/>
            </w:tcBorders>
          </w:tcPr>
          <w:p w14:paraId="1C0C83A4"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shd w:val="clear" w:color="auto" w:fill="auto"/>
            <w:vAlign w:val="center"/>
          </w:tcPr>
          <w:p w14:paraId="5596ED5F" w14:textId="51F76C8F"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auto"/>
              <w:bottom w:val="single" w:sz="4" w:space="0" w:color="auto"/>
            </w:tcBorders>
          </w:tcPr>
          <w:p w14:paraId="1A1D3413"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tcPr>
          <w:p w14:paraId="6D637938"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bottom w:val="single" w:sz="4" w:space="0" w:color="auto"/>
            </w:tcBorders>
          </w:tcPr>
          <w:p w14:paraId="1C2E3BA7" w14:textId="77777777" w:rsidR="003621F6" w:rsidRPr="00E7260E" w:rsidRDefault="003621F6" w:rsidP="008D17F2">
            <w:pPr>
              <w:spacing w:after="0"/>
              <w:jc w:val="center"/>
              <w:rPr>
                <w:rFonts w:cs="Times New Roman"/>
                <w:sz w:val="18"/>
                <w:szCs w:val="18"/>
              </w:rPr>
            </w:pPr>
          </w:p>
        </w:tc>
      </w:tr>
      <w:tr w:rsidR="003621F6" w:rsidRPr="00E7260E" w14:paraId="2BF13593" w14:textId="77777777" w:rsidTr="00B760BD">
        <w:trPr>
          <w:trHeight w:val="317"/>
        </w:trPr>
        <w:tc>
          <w:tcPr>
            <w:tcW w:w="6007" w:type="dxa"/>
            <w:tcBorders>
              <w:top w:val="single" w:sz="4" w:space="0" w:color="auto"/>
              <w:left w:val="single" w:sz="4" w:space="0" w:color="auto"/>
              <w:bottom w:val="single" w:sz="4" w:space="0" w:color="auto"/>
            </w:tcBorders>
            <w:shd w:val="clear" w:color="auto" w:fill="auto"/>
          </w:tcPr>
          <w:p w14:paraId="5A0A2D6B"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Always washes hands before leaving the laboratory area.</w:t>
            </w:r>
          </w:p>
        </w:tc>
        <w:tc>
          <w:tcPr>
            <w:tcW w:w="900" w:type="dxa"/>
            <w:tcBorders>
              <w:top w:val="single" w:sz="4" w:space="0" w:color="auto"/>
              <w:bottom w:val="single" w:sz="4" w:space="0" w:color="auto"/>
            </w:tcBorders>
          </w:tcPr>
          <w:p w14:paraId="021D54B3"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shd w:val="clear" w:color="auto" w:fill="auto"/>
            <w:vAlign w:val="center"/>
          </w:tcPr>
          <w:p w14:paraId="537D5A6E" w14:textId="2722EE51"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auto"/>
              <w:bottom w:val="single" w:sz="4" w:space="0" w:color="auto"/>
            </w:tcBorders>
          </w:tcPr>
          <w:p w14:paraId="0B0311C5"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auto"/>
            </w:tcBorders>
          </w:tcPr>
          <w:p w14:paraId="0FCD63F3"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bottom w:val="single" w:sz="4" w:space="0" w:color="auto"/>
            </w:tcBorders>
          </w:tcPr>
          <w:p w14:paraId="5580094A" w14:textId="77777777" w:rsidR="003621F6" w:rsidRPr="00E7260E" w:rsidRDefault="003621F6" w:rsidP="008D17F2">
            <w:pPr>
              <w:spacing w:after="0"/>
              <w:jc w:val="center"/>
              <w:rPr>
                <w:rFonts w:cs="Times New Roman"/>
                <w:sz w:val="18"/>
                <w:szCs w:val="18"/>
              </w:rPr>
            </w:pPr>
          </w:p>
        </w:tc>
      </w:tr>
      <w:tr w:rsidR="003621F6" w:rsidRPr="00E7260E" w14:paraId="50FB1701" w14:textId="77777777" w:rsidTr="00B760BD">
        <w:trPr>
          <w:trHeight w:val="317"/>
        </w:trPr>
        <w:tc>
          <w:tcPr>
            <w:tcW w:w="6007" w:type="dxa"/>
            <w:tcBorders>
              <w:top w:val="single" w:sz="4" w:space="0" w:color="auto"/>
              <w:left w:val="single" w:sz="4" w:space="0" w:color="auto"/>
              <w:bottom w:val="single" w:sz="4" w:space="0" w:color="000000"/>
            </w:tcBorders>
            <w:shd w:val="clear" w:color="auto" w:fill="auto"/>
          </w:tcPr>
          <w:p w14:paraId="5FA10C23"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lastRenderedPageBreak/>
              <w:t>Knowledge of safety shower, eyewash station, &amp; other applicable safety equipment.</w:t>
            </w:r>
          </w:p>
        </w:tc>
        <w:tc>
          <w:tcPr>
            <w:tcW w:w="900" w:type="dxa"/>
            <w:tcBorders>
              <w:top w:val="single" w:sz="4" w:space="0" w:color="auto"/>
              <w:bottom w:val="single" w:sz="4" w:space="0" w:color="000000"/>
            </w:tcBorders>
          </w:tcPr>
          <w:p w14:paraId="50907DE0"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000000"/>
            </w:tcBorders>
            <w:shd w:val="clear" w:color="auto" w:fill="auto"/>
            <w:vAlign w:val="center"/>
          </w:tcPr>
          <w:p w14:paraId="405B7C59" w14:textId="3A46FE24"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auto"/>
              <w:bottom w:val="single" w:sz="4" w:space="0" w:color="000000"/>
            </w:tcBorders>
          </w:tcPr>
          <w:p w14:paraId="10BE2FD0"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bottom w:val="single" w:sz="4" w:space="0" w:color="000000"/>
            </w:tcBorders>
          </w:tcPr>
          <w:p w14:paraId="6B3CEAFE"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bottom w:val="single" w:sz="4" w:space="0" w:color="000000"/>
            </w:tcBorders>
          </w:tcPr>
          <w:p w14:paraId="1B100777" w14:textId="77777777" w:rsidR="003621F6" w:rsidRPr="00E7260E" w:rsidRDefault="003621F6" w:rsidP="008D17F2">
            <w:pPr>
              <w:spacing w:after="0"/>
              <w:jc w:val="center"/>
              <w:rPr>
                <w:rFonts w:cs="Times New Roman"/>
                <w:sz w:val="18"/>
                <w:szCs w:val="18"/>
              </w:rPr>
            </w:pPr>
          </w:p>
        </w:tc>
      </w:tr>
      <w:tr w:rsidR="00B760BD" w:rsidRPr="00E7260E" w14:paraId="3FD4B1F3" w14:textId="77777777" w:rsidTr="00E21860">
        <w:trPr>
          <w:trHeight w:val="317"/>
        </w:trPr>
        <w:tc>
          <w:tcPr>
            <w:tcW w:w="6007" w:type="dxa"/>
            <w:shd w:val="clear" w:color="auto" w:fill="D9D9D9" w:themeFill="background1" w:themeFillShade="D9"/>
          </w:tcPr>
          <w:p w14:paraId="77C36C0E" w14:textId="7FB81DB2" w:rsidR="00B760BD" w:rsidRPr="00E7260E" w:rsidRDefault="00B760BD" w:rsidP="00E21860">
            <w:pPr>
              <w:spacing w:after="0"/>
              <w:rPr>
                <w:rFonts w:cs="Times New Roman"/>
                <w:b/>
                <w:sz w:val="18"/>
                <w:szCs w:val="18"/>
              </w:rPr>
            </w:pPr>
            <w:r w:rsidRPr="00E7260E">
              <w:rPr>
                <w:rFonts w:cs="Times New Roman"/>
                <w:b/>
                <w:sz w:val="18"/>
                <w:szCs w:val="18"/>
              </w:rPr>
              <w:t>Hematology</w:t>
            </w:r>
          </w:p>
        </w:tc>
        <w:tc>
          <w:tcPr>
            <w:tcW w:w="900" w:type="dxa"/>
            <w:shd w:val="clear" w:color="auto" w:fill="D9D9D9" w:themeFill="background1" w:themeFillShade="D9"/>
          </w:tcPr>
          <w:p w14:paraId="1F153ED0" w14:textId="77777777" w:rsidR="00B760BD" w:rsidRPr="00E7260E" w:rsidRDefault="00B760BD" w:rsidP="00E21860">
            <w:pPr>
              <w:spacing w:after="0"/>
              <w:jc w:val="center"/>
              <w:rPr>
                <w:rFonts w:cs="Times New Roman"/>
                <w:b/>
                <w:sz w:val="14"/>
                <w:szCs w:val="18"/>
              </w:rPr>
            </w:pPr>
          </w:p>
        </w:tc>
        <w:tc>
          <w:tcPr>
            <w:tcW w:w="810" w:type="dxa"/>
            <w:shd w:val="clear" w:color="auto" w:fill="D9D9D9" w:themeFill="background1" w:themeFillShade="D9"/>
          </w:tcPr>
          <w:p w14:paraId="0D17706E" w14:textId="77777777" w:rsidR="00B760BD" w:rsidRPr="00E7260E" w:rsidRDefault="00B760BD" w:rsidP="00E21860">
            <w:pPr>
              <w:spacing w:after="0"/>
              <w:jc w:val="center"/>
              <w:rPr>
                <w:rFonts w:cs="Times New Roman"/>
                <w:b/>
                <w:sz w:val="14"/>
                <w:szCs w:val="18"/>
              </w:rPr>
            </w:pPr>
            <w:r w:rsidRPr="00E7260E">
              <w:rPr>
                <w:rFonts w:cs="Times New Roman"/>
                <w:b/>
                <w:sz w:val="14"/>
                <w:szCs w:val="18"/>
              </w:rPr>
              <w:t>Expected Score</w:t>
            </w:r>
          </w:p>
        </w:tc>
        <w:tc>
          <w:tcPr>
            <w:tcW w:w="720" w:type="dxa"/>
            <w:shd w:val="clear" w:color="auto" w:fill="D9D9D9" w:themeFill="background1" w:themeFillShade="D9"/>
          </w:tcPr>
          <w:p w14:paraId="5740EEA5" w14:textId="77777777" w:rsidR="00B760BD" w:rsidRPr="00E7260E" w:rsidRDefault="00B760BD" w:rsidP="00E21860">
            <w:pPr>
              <w:spacing w:after="0"/>
              <w:jc w:val="center"/>
              <w:rPr>
                <w:rFonts w:cs="Times New Roman"/>
                <w:b/>
                <w:sz w:val="14"/>
                <w:szCs w:val="18"/>
              </w:rPr>
            </w:pPr>
            <w:r w:rsidRPr="00E7260E">
              <w:rPr>
                <w:rFonts w:cs="Times New Roman"/>
                <w:b/>
                <w:sz w:val="14"/>
                <w:szCs w:val="18"/>
              </w:rPr>
              <w:t>Student Score</w:t>
            </w:r>
          </w:p>
        </w:tc>
        <w:tc>
          <w:tcPr>
            <w:tcW w:w="810" w:type="dxa"/>
            <w:shd w:val="clear" w:color="auto" w:fill="D9D9D9" w:themeFill="background1" w:themeFillShade="D9"/>
          </w:tcPr>
          <w:p w14:paraId="7110231B" w14:textId="77777777" w:rsidR="00B760BD" w:rsidRPr="00E7260E" w:rsidRDefault="00B760BD" w:rsidP="00E21860">
            <w:pPr>
              <w:spacing w:after="0"/>
              <w:jc w:val="center"/>
              <w:rPr>
                <w:rFonts w:cs="Times New Roman"/>
                <w:b/>
                <w:sz w:val="14"/>
                <w:szCs w:val="18"/>
              </w:rPr>
            </w:pPr>
            <w:r w:rsidRPr="00E7260E">
              <w:rPr>
                <w:rFonts w:cs="Times New Roman"/>
                <w:b/>
                <w:sz w:val="14"/>
                <w:szCs w:val="18"/>
              </w:rPr>
              <w:t>Date complete</w:t>
            </w:r>
          </w:p>
        </w:tc>
        <w:tc>
          <w:tcPr>
            <w:tcW w:w="720" w:type="dxa"/>
            <w:shd w:val="clear" w:color="auto" w:fill="D9D9D9" w:themeFill="background1" w:themeFillShade="D9"/>
          </w:tcPr>
          <w:p w14:paraId="131FA39E" w14:textId="77777777" w:rsidR="00B760BD" w:rsidRPr="00E7260E" w:rsidRDefault="00B760BD" w:rsidP="00E21860">
            <w:pPr>
              <w:spacing w:after="0"/>
              <w:jc w:val="center"/>
              <w:rPr>
                <w:rFonts w:cs="Times New Roman"/>
                <w:b/>
                <w:sz w:val="14"/>
                <w:szCs w:val="18"/>
              </w:rPr>
            </w:pPr>
            <w:r w:rsidRPr="00E7260E">
              <w:rPr>
                <w:rFonts w:cs="Times New Roman"/>
                <w:b/>
                <w:sz w:val="14"/>
                <w:szCs w:val="18"/>
              </w:rPr>
              <w:t>Mentor initial</w:t>
            </w:r>
          </w:p>
        </w:tc>
      </w:tr>
      <w:tr w:rsidR="003621F6" w:rsidRPr="00E7260E" w14:paraId="2977605D"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5DC6CF0E"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the ability to operate and troubleshoot instrumentation used for routine hematology and coagulation analysis.</w:t>
            </w:r>
          </w:p>
        </w:tc>
        <w:tc>
          <w:tcPr>
            <w:tcW w:w="900" w:type="dxa"/>
            <w:tcBorders>
              <w:top w:val="single" w:sz="4" w:space="0" w:color="000000"/>
              <w:left w:val="single" w:sz="4" w:space="0" w:color="000000"/>
              <w:bottom w:val="single" w:sz="4" w:space="0" w:color="000000"/>
              <w:right w:val="single" w:sz="4" w:space="0" w:color="000000"/>
            </w:tcBorders>
          </w:tcPr>
          <w:p w14:paraId="2C20791E"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2F023CB4" w14:textId="7DF3CF58" w:rsidR="003621F6" w:rsidRPr="00E7260E" w:rsidRDefault="00A92CF3" w:rsidP="008D17F2">
            <w:pPr>
              <w:spacing w:after="0"/>
              <w:jc w:val="center"/>
              <w:rPr>
                <w:rFonts w:cs="Times New Roman"/>
                <w:sz w:val="18"/>
                <w:szCs w:val="18"/>
              </w:rPr>
            </w:pPr>
            <w:r>
              <w:rPr>
                <w:rFonts w:cs="Times New Roman"/>
                <w:sz w:val="18"/>
                <w:szCs w:val="18"/>
              </w:rPr>
              <w:t>3</w:t>
            </w:r>
          </w:p>
        </w:tc>
        <w:tc>
          <w:tcPr>
            <w:tcW w:w="720" w:type="dxa"/>
          </w:tcPr>
          <w:p w14:paraId="03DF9F75" w14:textId="77777777" w:rsidR="003621F6" w:rsidRPr="00E7260E" w:rsidRDefault="003621F6" w:rsidP="008D17F2">
            <w:pPr>
              <w:spacing w:after="0" w:line="240" w:lineRule="auto"/>
              <w:rPr>
                <w:rFonts w:cs="Times New Roman"/>
                <w:sz w:val="18"/>
                <w:szCs w:val="18"/>
              </w:rPr>
            </w:pPr>
          </w:p>
        </w:tc>
        <w:tc>
          <w:tcPr>
            <w:tcW w:w="810" w:type="dxa"/>
          </w:tcPr>
          <w:p w14:paraId="34F50BB8" w14:textId="77777777" w:rsidR="003621F6" w:rsidRPr="00E7260E" w:rsidRDefault="003621F6" w:rsidP="008D17F2">
            <w:pPr>
              <w:spacing w:after="0" w:line="240" w:lineRule="auto"/>
              <w:rPr>
                <w:rFonts w:cs="Times New Roman"/>
                <w:sz w:val="18"/>
                <w:szCs w:val="18"/>
              </w:rPr>
            </w:pPr>
          </w:p>
        </w:tc>
        <w:tc>
          <w:tcPr>
            <w:tcW w:w="720" w:type="dxa"/>
          </w:tcPr>
          <w:p w14:paraId="37CF5EDF" w14:textId="77777777" w:rsidR="003621F6" w:rsidRPr="00E7260E" w:rsidRDefault="003621F6" w:rsidP="008D17F2">
            <w:pPr>
              <w:spacing w:after="0" w:line="240" w:lineRule="auto"/>
              <w:rPr>
                <w:rFonts w:cs="Times New Roman"/>
                <w:sz w:val="18"/>
                <w:szCs w:val="18"/>
              </w:rPr>
            </w:pPr>
          </w:p>
        </w:tc>
      </w:tr>
      <w:tr w:rsidR="003621F6" w:rsidRPr="00E7260E" w14:paraId="2B3961C8"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63B890F9"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Performs hematology and coagulation daily/shift QC procedures.</w:t>
            </w:r>
          </w:p>
        </w:tc>
        <w:tc>
          <w:tcPr>
            <w:tcW w:w="900" w:type="dxa"/>
            <w:tcBorders>
              <w:top w:val="single" w:sz="4" w:space="0" w:color="000000"/>
              <w:left w:val="single" w:sz="4" w:space="0" w:color="000000"/>
              <w:bottom w:val="single" w:sz="4" w:space="0" w:color="000000"/>
              <w:right w:val="single" w:sz="4" w:space="0" w:color="000000"/>
            </w:tcBorders>
          </w:tcPr>
          <w:p w14:paraId="6909A0F3"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3A9E7B59" w14:textId="74D34BA3"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6CEEC578" w14:textId="77777777" w:rsidR="003621F6" w:rsidRPr="00E7260E" w:rsidRDefault="003621F6" w:rsidP="008D17F2">
            <w:pPr>
              <w:spacing w:after="0" w:line="240" w:lineRule="auto"/>
              <w:rPr>
                <w:rFonts w:cs="Times New Roman"/>
                <w:sz w:val="18"/>
                <w:szCs w:val="18"/>
              </w:rPr>
            </w:pPr>
          </w:p>
        </w:tc>
        <w:tc>
          <w:tcPr>
            <w:tcW w:w="810" w:type="dxa"/>
          </w:tcPr>
          <w:p w14:paraId="1F1A7904" w14:textId="77777777" w:rsidR="003621F6" w:rsidRPr="00E7260E" w:rsidRDefault="003621F6" w:rsidP="008D17F2">
            <w:pPr>
              <w:spacing w:after="0" w:line="240" w:lineRule="auto"/>
              <w:rPr>
                <w:rFonts w:cs="Times New Roman"/>
                <w:sz w:val="18"/>
                <w:szCs w:val="18"/>
              </w:rPr>
            </w:pPr>
          </w:p>
        </w:tc>
        <w:tc>
          <w:tcPr>
            <w:tcW w:w="720" w:type="dxa"/>
          </w:tcPr>
          <w:p w14:paraId="55A161FF" w14:textId="77777777" w:rsidR="003621F6" w:rsidRPr="00E7260E" w:rsidRDefault="003621F6" w:rsidP="008D17F2">
            <w:pPr>
              <w:spacing w:after="0" w:line="240" w:lineRule="auto"/>
              <w:rPr>
                <w:rFonts w:cs="Times New Roman"/>
                <w:sz w:val="18"/>
                <w:szCs w:val="18"/>
              </w:rPr>
            </w:pPr>
          </w:p>
        </w:tc>
      </w:tr>
      <w:tr w:rsidR="003621F6" w:rsidRPr="00E7260E" w14:paraId="011920E7"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6AB80490"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cumulative hematology/coagulation QC data for abnormalities.</w:t>
            </w:r>
          </w:p>
        </w:tc>
        <w:tc>
          <w:tcPr>
            <w:tcW w:w="900" w:type="dxa"/>
            <w:tcBorders>
              <w:top w:val="single" w:sz="4" w:space="0" w:color="000000"/>
              <w:left w:val="single" w:sz="4" w:space="0" w:color="000000"/>
              <w:bottom w:val="single" w:sz="4" w:space="0" w:color="000000"/>
              <w:right w:val="single" w:sz="4" w:space="0" w:color="000000"/>
            </w:tcBorders>
          </w:tcPr>
          <w:p w14:paraId="20F10801"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3093FCD4" w14:textId="2BB263D6" w:rsidR="003621F6" w:rsidRPr="00E7260E" w:rsidRDefault="00A92CF3" w:rsidP="008D17F2">
            <w:pPr>
              <w:spacing w:after="0"/>
              <w:jc w:val="center"/>
              <w:rPr>
                <w:rFonts w:cs="Times New Roman"/>
                <w:sz w:val="18"/>
                <w:szCs w:val="18"/>
              </w:rPr>
            </w:pPr>
            <w:r>
              <w:rPr>
                <w:rFonts w:cs="Times New Roman"/>
                <w:sz w:val="18"/>
                <w:szCs w:val="18"/>
              </w:rPr>
              <w:t>3</w:t>
            </w:r>
          </w:p>
        </w:tc>
        <w:tc>
          <w:tcPr>
            <w:tcW w:w="720" w:type="dxa"/>
          </w:tcPr>
          <w:p w14:paraId="385715CD" w14:textId="77777777" w:rsidR="003621F6" w:rsidRPr="00E7260E" w:rsidRDefault="003621F6" w:rsidP="008D17F2">
            <w:pPr>
              <w:spacing w:after="0" w:line="240" w:lineRule="auto"/>
              <w:rPr>
                <w:rFonts w:cs="Times New Roman"/>
                <w:sz w:val="18"/>
                <w:szCs w:val="18"/>
              </w:rPr>
            </w:pPr>
          </w:p>
        </w:tc>
        <w:tc>
          <w:tcPr>
            <w:tcW w:w="810" w:type="dxa"/>
          </w:tcPr>
          <w:p w14:paraId="7FEC2991" w14:textId="77777777" w:rsidR="003621F6" w:rsidRPr="00E7260E" w:rsidRDefault="003621F6" w:rsidP="008D17F2">
            <w:pPr>
              <w:spacing w:after="0" w:line="240" w:lineRule="auto"/>
              <w:rPr>
                <w:rFonts w:cs="Times New Roman"/>
                <w:sz w:val="18"/>
                <w:szCs w:val="18"/>
              </w:rPr>
            </w:pPr>
          </w:p>
        </w:tc>
        <w:tc>
          <w:tcPr>
            <w:tcW w:w="720" w:type="dxa"/>
          </w:tcPr>
          <w:p w14:paraId="2203A68D" w14:textId="77777777" w:rsidR="003621F6" w:rsidRPr="00E7260E" w:rsidRDefault="003621F6" w:rsidP="008D17F2">
            <w:pPr>
              <w:spacing w:after="0" w:line="240" w:lineRule="auto"/>
              <w:rPr>
                <w:rFonts w:cs="Times New Roman"/>
                <w:sz w:val="18"/>
                <w:szCs w:val="18"/>
              </w:rPr>
            </w:pPr>
          </w:p>
        </w:tc>
      </w:tr>
      <w:tr w:rsidR="003621F6" w:rsidRPr="00E7260E" w14:paraId="4D21C71E"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3C1001CE"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knowledge and proficiency in daily/weekly preventative maintenance on laboratory equipment used for routine hematology/coagulation.</w:t>
            </w:r>
          </w:p>
        </w:tc>
        <w:tc>
          <w:tcPr>
            <w:tcW w:w="900" w:type="dxa"/>
            <w:tcBorders>
              <w:top w:val="single" w:sz="4" w:space="0" w:color="000000"/>
              <w:left w:val="single" w:sz="4" w:space="0" w:color="000000"/>
              <w:bottom w:val="single" w:sz="4" w:space="0" w:color="000000"/>
              <w:right w:val="single" w:sz="4" w:space="0" w:color="000000"/>
            </w:tcBorders>
          </w:tcPr>
          <w:p w14:paraId="22D87CE1"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4D22050B" w14:textId="030A707D" w:rsidR="003621F6" w:rsidRPr="00E7260E" w:rsidRDefault="00A92CF3" w:rsidP="008D17F2">
            <w:pPr>
              <w:spacing w:after="0"/>
              <w:jc w:val="center"/>
              <w:rPr>
                <w:rFonts w:cs="Times New Roman"/>
                <w:sz w:val="18"/>
                <w:szCs w:val="18"/>
              </w:rPr>
            </w:pPr>
            <w:r>
              <w:rPr>
                <w:rFonts w:cs="Times New Roman"/>
                <w:sz w:val="18"/>
                <w:szCs w:val="18"/>
              </w:rPr>
              <w:t>3</w:t>
            </w:r>
          </w:p>
        </w:tc>
        <w:tc>
          <w:tcPr>
            <w:tcW w:w="720" w:type="dxa"/>
          </w:tcPr>
          <w:p w14:paraId="2D2847B2" w14:textId="77777777" w:rsidR="003621F6" w:rsidRPr="00E7260E" w:rsidRDefault="003621F6" w:rsidP="008D17F2">
            <w:pPr>
              <w:spacing w:after="0" w:line="240" w:lineRule="auto"/>
              <w:rPr>
                <w:rFonts w:cs="Times New Roman"/>
                <w:sz w:val="18"/>
                <w:szCs w:val="18"/>
              </w:rPr>
            </w:pPr>
          </w:p>
        </w:tc>
        <w:tc>
          <w:tcPr>
            <w:tcW w:w="810" w:type="dxa"/>
          </w:tcPr>
          <w:p w14:paraId="7D534330" w14:textId="77777777" w:rsidR="003621F6" w:rsidRPr="00E7260E" w:rsidRDefault="003621F6" w:rsidP="008D17F2">
            <w:pPr>
              <w:spacing w:after="0" w:line="240" w:lineRule="auto"/>
              <w:rPr>
                <w:rFonts w:cs="Times New Roman"/>
                <w:sz w:val="18"/>
                <w:szCs w:val="18"/>
              </w:rPr>
            </w:pPr>
          </w:p>
        </w:tc>
        <w:tc>
          <w:tcPr>
            <w:tcW w:w="720" w:type="dxa"/>
          </w:tcPr>
          <w:p w14:paraId="7E458C3C" w14:textId="77777777" w:rsidR="003621F6" w:rsidRPr="00E7260E" w:rsidRDefault="003621F6" w:rsidP="008D17F2">
            <w:pPr>
              <w:spacing w:after="0" w:line="240" w:lineRule="auto"/>
              <w:rPr>
                <w:rFonts w:cs="Times New Roman"/>
                <w:sz w:val="18"/>
                <w:szCs w:val="18"/>
              </w:rPr>
            </w:pPr>
          </w:p>
        </w:tc>
      </w:tr>
      <w:tr w:rsidR="003621F6" w:rsidRPr="00E7260E" w14:paraId="0580D820"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23E0A457"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Makes and stains blood slides suitable for microscopic analysis.</w:t>
            </w:r>
          </w:p>
        </w:tc>
        <w:tc>
          <w:tcPr>
            <w:tcW w:w="900" w:type="dxa"/>
            <w:tcBorders>
              <w:top w:val="single" w:sz="4" w:space="0" w:color="000000"/>
              <w:left w:val="single" w:sz="4" w:space="0" w:color="000000"/>
              <w:bottom w:val="single" w:sz="4" w:space="0" w:color="000000"/>
              <w:right w:val="single" w:sz="4" w:space="0" w:color="000000"/>
            </w:tcBorders>
          </w:tcPr>
          <w:p w14:paraId="13677E80"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7C0D5A4B" w14:textId="715F4625" w:rsidR="003621F6" w:rsidRPr="00E7260E" w:rsidRDefault="009A0F25" w:rsidP="008D17F2">
            <w:pPr>
              <w:spacing w:after="0"/>
              <w:jc w:val="center"/>
              <w:rPr>
                <w:rFonts w:cs="Times New Roman"/>
                <w:sz w:val="18"/>
                <w:szCs w:val="18"/>
              </w:rPr>
            </w:pPr>
            <w:r>
              <w:rPr>
                <w:rFonts w:cs="Times New Roman"/>
                <w:sz w:val="18"/>
                <w:szCs w:val="18"/>
              </w:rPr>
              <w:t>4</w:t>
            </w:r>
          </w:p>
        </w:tc>
        <w:tc>
          <w:tcPr>
            <w:tcW w:w="720" w:type="dxa"/>
          </w:tcPr>
          <w:p w14:paraId="274DF465" w14:textId="77777777" w:rsidR="003621F6" w:rsidRPr="00E7260E" w:rsidRDefault="003621F6" w:rsidP="008D17F2">
            <w:pPr>
              <w:spacing w:after="0" w:line="240" w:lineRule="auto"/>
              <w:rPr>
                <w:rFonts w:cs="Times New Roman"/>
                <w:sz w:val="18"/>
                <w:szCs w:val="18"/>
              </w:rPr>
            </w:pPr>
          </w:p>
        </w:tc>
        <w:tc>
          <w:tcPr>
            <w:tcW w:w="810" w:type="dxa"/>
          </w:tcPr>
          <w:p w14:paraId="74A597FC" w14:textId="77777777" w:rsidR="003621F6" w:rsidRPr="00E7260E" w:rsidRDefault="003621F6" w:rsidP="008D17F2">
            <w:pPr>
              <w:spacing w:after="0" w:line="240" w:lineRule="auto"/>
              <w:rPr>
                <w:rFonts w:cs="Times New Roman"/>
                <w:sz w:val="18"/>
                <w:szCs w:val="18"/>
              </w:rPr>
            </w:pPr>
          </w:p>
        </w:tc>
        <w:tc>
          <w:tcPr>
            <w:tcW w:w="720" w:type="dxa"/>
          </w:tcPr>
          <w:p w14:paraId="0FC4A1D3" w14:textId="77777777" w:rsidR="003621F6" w:rsidRPr="00E7260E" w:rsidRDefault="003621F6" w:rsidP="008D17F2">
            <w:pPr>
              <w:spacing w:after="0" w:line="240" w:lineRule="auto"/>
              <w:rPr>
                <w:rFonts w:cs="Times New Roman"/>
                <w:sz w:val="18"/>
                <w:szCs w:val="18"/>
              </w:rPr>
            </w:pPr>
          </w:p>
        </w:tc>
      </w:tr>
      <w:tr w:rsidR="003621F6" w:rsidRPr="00E7260E" w14:paraId="77912500"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3AEFE724" w14:textId="4325D266" w:rsidR="003621F6" w:rsidRPr="00E7260E" w:rsidRDefault="002E198E" w:rsidP="008D17F2">
            <w:pPr>
              <w:autoSpaceDE w:val="0"/>
              <w:autoSpaceDN w:val="0"/>
              <w:adjustRightInd w:val="0"/>
              <w:spacing w:after="0"/>
              <w:rPr>
                <w:rFonts w:cs="Times New Roman"/>
                <w:sz w:val="18"/>
                <w:szCs w:val="18"/>
              </w:rPr>
            </w:pPr>
            <w:r>
              <w:rPr>
                <w:rFonts w:cs="Times New Roman"/>
                <w:sz w:val="18"/>
                <w:szCs w:val="18"/>
              </w:rPr>
              <w:t>Ability to perform a normal differential.</w:t>
            </w:r>
          </w:p>
        </w:tc>
        <w:tc>
          <w:tcPr>
            <w:tcW w:w="900" w:type="dxa"/>
            <w:tcBorders>
              <w:top w:val="single" w:sz="4" w:space="0" w:color="000000"/>
              <w:left w:val="single" w:sz="4" w:space="0" w:color="000000"/>
              <w:bottom w:val="single" w:sz="4" w:space="0" w:color="000000"/>
              <w:right w:val="single" w:sz="4" w:space="0" w:color="000000"/>
            </w:tcBorders>
          </w:tcPr>
          <w:p w14:paraId="56D3FABC" w14:textId="1D05675A" w:rsidR="003621F6" w:rsidRPr="00E7260E" w:rsidRDefault="002E198E" w:rsidP="008D17F2">
            <w:pPr>
              <w:spacing w:after="0"/>
              <w:jc w:val="center"/>
              <w:rPr>
                <w:rFonts w:cs="Times New Roman"/>
                <w:sz w:val="18"/>
                <w:szCs w:val="18"/>
              </w:rPr>
            </w:pPr>
            <w:r>
              <w:rPr>
                <w:rFonts w:cs="Times New Roman"/>
                <w:sz w:val="18"/>
                <w:szCs w:val="18"/>
              </w:rPr>
              <w:t>M</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20832DAA" w14:textId="046CA3C9"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637BA793" w14:textId="77777777" w:rsidR="003621F6" w:rsidRPr="00E7260E" w:rsidRDefault="003621F6" w:rsidP="008D17F2">
            <w:pPr>
              <w:spacing w:after="0" w:line="240" w:lineRule="auto"/>
              <w:rPr>
                <w:rFonts w:cs="Times New Roman"/>
                <w:sz w:val="18"/>
                <w:szCs w:val="18"/>
              </w:rPr>
            </w:pPr>
          </w:p>
        </w:tc>
        <w:tc>
          <w:tcPr>
            <w:tcW w:w="810" w:type="dxa"/>
          </w:tcPr>
          <w:p w14:paraId="19D8A3EC" w14:textId="77777777" w:rsidR="003621F6" w:rsidRPr="00E7260E" w:rsidRDefault="003621F6" w:rsidP="008D17F2">
            <w:pPr>
              <w:spacing w:after="0" w:line="240" w:lineRule="auto"/>
              <w:rPr>
                <w:rFonts w:cs="Times New Roman"/>
                <w:sz w:val="18"/>
                <w:szCs w:val="18"/>
              </w:rPr>
            </w:pPr>
          </w:p>
        </w:tc>
        <w:tc>
          <w:tcPr>
            <w:tcW w:w="720" w:type="dxa"/>
          </w:tcPr>
          <w:p w14:paraId="27154F55" w14:textId="77777777" w:rsidR="003621F6" w:rsidRPr="00E7260E" w:rsidRDefault="003621F6" w:rsidP="008D17F2">
            <w:pPr>
              <w:spacing w:after="0" w:line="240" w:lineRule="auto"/>
              <w:rPr>
                <w:rFonts w:cs="Times New Roman"/>
                <w:sz w:val="18"/>
                <w:szCs w:val="18"/>
              </w:rPr>
            </w:pPr>
          </w:p>
        </w:tc>
      </w:tr>
      <w:tr w:rsidR="003621F6" w:rsidRPr="00E7260E" w14:paraId="1855C350"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164568E3" w14:textId="00DF4F89"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 xml:space="preserve">Correctly identifies </w:t>
            </w:r>
            <w:r w:rsidR="002E198E">
              <w:rPr>
                <w:rFonts w:cs="Times New Roman"/>
                <w:sz w:val="18"/>
                <w:szCs w:val="18"/>
              </w:rPr>
              <w:t>normal</w:t>
            </w:r>
            <w:r w:rsidRPr="00E7260E">
              <w:rPr>
                <w:rFonts w:cs="Times New Roman"/>
                <w:sz w:val="18"/>
                <w:szCs w:val="18"/>
              </w:rPr>
              <w:t xml:space="preserve"> cellular elements found in blood smears.</w:t>
            </w:r>
          </w:p>
        </w:tc>
        <w:tc>
          <w:tcPr>
            <w:tcW w:w="900" w:type="dxa"/>
            <w:tcBorders>
              <w:top w:val="single" w:sz="4" w:space="0" w:color="000000"/>
              <w:left w:val="single" w:sz="4" w:space="0" w:color="000000"/>
              <w:bottom w:val="single" w:sz="4" w:space="0" w:color="000000"/>
              <w:right w:val="single" w:sz="4" w:space="0" w:color="000000"/>
            </w:tcBorders>
          </w:tcPr>
          <w:p w14:paraId="41E44821" w14:textId="28210FFB" w:rsidR="003621F6" w:rsidRPr="00E7260E" w:rsidRDefault="002E198E" w:rsidP="008D17F2">
            <w:pPr>
              <w:spacing w:after="0"/>
              <w:jc w:val="center"/>
              <w:rPr>
                <w:rFonts w:cs="Times New Roman"/>
                <w:sz w:val="18"/>
                <w:szCs w:val="18"/>
              </w:rPr>
            </w:pPr>
            <w:r>
              <w:rPr>
                <w:rFonts w:cs="Times New Roman"/>
                <w:sz w:val="18"/>
                <w:szCs w:val="18"/>
              </w:rPr>
              <w:t>M</w:t>
            </w: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7FD597EA" w14:textId="1D46D84A"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4031E8D7" w14:textId="77777777" w:rsidR="003621F6" w:rsidRPr="00E7260E" w:rsidRDefault="003621F6" w:rsidP="008D17F2">
            <w:pPr>
              <w:spacing w:after="0" w:line="240" w:lineRule="auto"/>
              <w:rPr>
                <w:rFonts w:cs="Times New Roman"/>
                <w:sz w:val="18"/>
                <w:szCs w:val="18"/>
              </w:rPr>
            </w:pPr>
          </w:p>
        </w:tc>
        <w:tc>
          <w:tcPr>
            <w:tcW w:w="810" w:type="dxa"/>
          </w:tcPr>
          <w:p w14:paraId="55BE4B42" w14:textId="77777777" w:rsidR="003621F6" w:rsidRPr="00E7260E" w:rsidRDefault="003621F6" w:rsidP="008D17F2">
            <w:pPr>
              <w:spacing w:after="0" w:line="240" w:lineRule="auto"/>
              <w:rPr>
                <w:rFonts w:cs="Times New Roman"/>
                <w:sz w:val="18"/>
                <w:szCs w:val="18"/>
              </w:rPr>
            </w:pPr>
          </w:p>
        </w:tc>
        <w:tc>
          <w:tcPr>
            <w:tcW w:w="720" w:type="dxa"/>
          </w:tcPr>
          <w:p w14:paraId="005A03F0" w14:textId="77777777" w:rsidR="003621F6" w:rsidRPr="00E7260E" w:rsidRDefault="003621F6" w:rsidP="008D17F2">
            <w:pPr>
              <w:spacing w:after="0" w:line="240" w:lineRule="auto"/>
              <w:rPr>
                <w:rFonts w:cs="Times New Roman"/>
                <w:sz w:val="18"/>
                <w:szCs w:val="18"/>
              </w:rPr>
            </w:pPr>
          </w:p>
        </w:tc>
      </w:tr>
      <w:tr w:rsidR="003621F6" w:rsidRPr="00E7260E" w14:paraId="3A73FA4D"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hideMark/>
          </w:tcPr>
          <w:p w14:paraId="2D32A596"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patient test results for critical values and specimen errors, and properly notifies the care provider.</w:t>
            </w:r>
          </w:p>
        </w:tc>
        <w:tc>
          <w:tcPr>
            <w:tcW w:w="900" w:type="dxa"/>
            <w:tcBorders>
              <w:top w:val="single" w:sz="4" w:space="0" w:color="000000"/>
              <w:left w:val="single" w:sz="4" w:space="0" w:color="000000"/>
              <w:bottom w:val="single" w:sz="4" w:space="0" w:color="000000"/>
              <w:right w:val="single" w:sz="4" w:space="0" w:color="000000"/>
            </w:tcBorders>
          </w:tcPr>
          <w:p w14:paraId="10DC6CB1" w14:textId="77777777" w:rsidR="003621F6" w:rsidRPr="00E7260E" w:rsidRDefault="003621F6" w:rsidP="008D17F2">
            <w:pPr>
              <w:spacing w:after="0"/>
              <w:jc w:val="center"/>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14:paraId="0B074551" w14:textId="6DAFEB22"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30FAE79A" w14:textId="77777777" w:rsidR="003621F6" w:rsidRPr="00E7260E" w:rsidRDefault="003621F6" w:rsidP="008D17F2">
            <w:pPr>
              <w:spacing w:after="0" w:line="240" w:lineRule="auto"/>
              <w:rPr>
                <w:rFonts w:cs="Times New Roman"/>
                <w:sz w:val="18"/>
                <w:szCs w:val="18"/>
              </w:rPr>
            </w:pPr>
          </w:p>
        </w:tc>
        <w:tc>
          <w:tcPr>
            <w:tcW w:w="810" w:type="dxa"/>
          </w:tcPr>
          <w:p w14:paraId="2493DB1C" w14:textId="77777777" w:rsidR="003621F6" w:rsidRPr="00E7260E" w:rsidRDefault="003621F6" w:rsidP="008D17F2">
            <w:pPr>
              <w:spacing w:after="0" w:line="240" w:lineRule="auto"/>
              <w:rPr>
                <w:rFonts w:cs="Times New Roman"/>
                <w:sz w:val="18"/>
                <w:szCs w:val="18"/>
              </w:rPr>
            </w:pPr>
          </w:p>
        </w:tc>
        <w:tc>
          <w:tcPr>
            <w:tcW w:w="720" w:type="dxa"/>
          </w:tcPr>
          <w:p w14:paraId="574984AE" w14:textId="77777777" w:rsidR="003621F6" w:rsidRPr="00E7260E" w:rsidRDefault="003621F6" w:rsidP="008D17F2">
            <w:pPr>
              <w:spacing w:after="0" w:line="240" w:lineRule="auto"/>
              <w:rPr>
                <w:rFonts w:cs="Times New Roman"/>
                <w:sz w:val="18"/>
                <w:szCs w:val="18"/>
              </w:rPr>
            </w:pPr>
          </w:p>
        </w:tc>
      </w:tr>
      <w:tr w:rsidR="00550A15" w:rsidRPr="00E7260E" w14:paraId="1C5B3E3D" w14:textId="77777777" w:rsidTr="001B0F0C">
        <w:trPr>
          <w:trHeight w:val="317"/>
        </w:trPr>
        <w:tc>
          <w:tcPr>
            <w:tcW w:w="9967" w:type="dxa"/>
            <w:gridSpan w:val="6"/>
            <w:tcBorders>
              <w:bottom w:val="single" w:sz="4" w:space="0" w:color="auto"/>
            </w:tcBorders>
            <w:shd w:val="clear" w:color="auto" w:fill="D9D9D9" w:themeFill="background1" w:themeFillShade="D9"/>
          </w:tcPr>
          <w:p w14:paraId="0E5635D1" w14:textId="73428728" w:rsidR="00550A15" w:rsidRPr="00E7260E" w:rsidRDefault="00550A15" w:rsidP="00E7260E">
            <w:pPr>
              <w:spacing w:after="0"/>
              <w:rPr>
                <w:rFonts w:cs="Times New Roman"/>
                <w:b/>
                <w:sz w:val="14"/>
                <w:szCs w:val="18"/>
              </w:rPr>
            </w:pPr>
            <w:r w:rsidRPr="00E7260E">
              <w:rPr>
                <w:rFonts w:cs="Times New Roman"/>
                <w:b/>
                <w:sz w:val="18"/>
                <w:szCs w:val="18"/>
              </w:rPr>
              <w:t>Immunology/Serology</w:t>
            </w:r>
          </w:p>
        </w:tc>
      </w:tr>
      <w:tr w:rsidR="003621F6" w:rsidRPr="00E7260E" w14:paraId="599DC778" w14:textId="77777777" w:rsidTr="00B760BD">
        <w:trPr>
          <w:trHeight w:val="317"/>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736F5D2F" w14:textId="77777777" w:rsidR="003621F6" w:rsidRPr="00E7260E" w:rsidRDefault="003621F6" w:rsidP="00E7260E">
            <w:pPr>
              <w:spacing w:after="0"/>
              <w:rPr>
                <w:rFonts w:cs="Times New Roman"/>
                <w:sz w:val="18"/>
                <w:szCs w:val="18"/>
              </w:rPr>
            </w:pPr>
            <w:r w:rsidRPr="00E7260E">
              <w:rPr>
                <w:rFonts w:cs="Times New Roman"/>
                <w:sz w:val="18"/>
                <w:szCs w:val="18"/>
              </w:rPr>
              <w:t>Correctly processes specimens &amp; demonstrates proper handling to eliminate hazards.</w:t>
            </w:r>
          </w:p>
        </w:tc>
        <w:tc>
          <w:tcPr>
            <w:tcW w:w="900" w:type="dxa"/>
            <w:tcBorders>
              <w:top w:val="single" w:sz="4" w:space="0" w:color="auto"/>
              <w:left w:val="single" w:sz="4" w:space="0" w:color="auto"/>
              <w:bottom w:val="single" w:sz="4" w:space="0" w:color="auto"/>
              <w:right w:val="single" w:sz="4" w:space="0" w:color="auto"/>
            </w:tcBorders>
          </w:tcPr>
          <w:p w14:paraId="66B06F45"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56C8AA" w14:textId="2108F980" w:rsidR="003621F6" w:rsidRPr="00E7260E" w:rsidRDefault="009A0F25" w:rsidP="008D17F2">
            <w:pPr>
              <w:spacing w:after="0"/>
              <w:jc w:val="center"/>
              <w:rPr>
                <w:rFonts w:cs="Times New Roman"/>
                <w:sz w:val="18"/>
                <w:szCs w:val="18"/>
              </w:rPr>
            </w:pPr>
            <w:r>
              <w:rPr>
                <w:rFonts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tcPr>
          <w:p w14:paraId="265CED83"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14:paraId="56108691"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5307498F" w14:textId="77777777" w:rsidR="003621F6" w:rsidRPr="00E7260E" w:rsidRDefault="003621F6" w:rsidP="008D17F2">
            <w:pPr>
              <w:spacing w:after="0"/>
              <w:jc w:val="center"/>
              <w:rPr>
                <w:rFonts w:cs="Times New Roman"/>
                <w:sz w:val="18"/>
                <w:szCs w:val="18"/>
              </w:rPr>
            </w:pPr>
          </w:p>
        </w:tc>
      </w:tr>
      <w:tr w:rsidR="003621F6" w:rsidRPr="00E7260E" w14:paraId="5CD0DD01" w14:textId="77777777" w:rsidTr="00B760BD">
        <w:trPr>
          <w:trHeight w:val="317"/>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14FA1C3D" w14:textId="77777777" w:rsidR="003621F6" w:rsidRPr="00E7260E" w:rsidRDefault="003621F6" w:rsidP="008D17F2">
            <w:pPr>
              <w:spacing w:after="0"/>
              <w:rPr>
                <w:rFonts w:cs="Times New Roman"/>
                <w:sz w:val="18"/>
                <w:szCs w:val="18"/>
              </w:rPr>
            </w:pPr>
            <w:r w:rsidRPr="00E7260E">
              <w:rPr>
                <w:rFonts w:cs="Times New Roman"/>
                <w:sz w:val="18"/>
                <w:szCs w:val="18"/>
              </w:rPr>
              <w:t>Performs necessary quality control procedures with all test procedures.</w:t>
            </w:r>
          </w:p>
        </w:tc>
        <w:tc>
          <w:tcPr>
            <w:tcW w:w="900" w:type="dxa"/>
            <w:tcBorders>
              <w:top w:val="single" w:sz="4" w:space="0" w:color="auto"/>
              <w:left w:val="single" w:sz="4" w:space="0" w:color="auto"/>
              <w:bottom w:val="single" w:sz="4" w:space="0" w:color="auto"/>
              <w:right w:val="single" w:sz="4" w:space="0" w:color="auto"/>
            </w:tcBorders>
          </w:tcPr>
          <w:p w14:paraId="17E864F0"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1A1B3D" w14:textId="0D0F8CD1" w:rsidR="003621F6" w:rsidRPr="00E7260E" w:rsidRDefault="009A0F25" w:rsidP="008D17F2">
            <w:pPr>
              <w:spacing w:after="0"/>
              <w:jc w:val="center"/>
              <w:rPr>
                <w:rFonts w:cs="Times New Roman"/>
                <w:sz w:val="18"/>
                <w:szCs w:val="18"/>
              </w:rPr>
            </w:pPr>
            <w:r>
              <w:rPr>
                <w:rFonts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tcPr>
          <w:p w14:paraId="3693CD26"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14:paraId="5F320A69"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1DC655A8" w14:textId="77777777" w:rsidR="003621F6" w:rsidRPr="00E7260E" w:rsidRDefault="003621F6" w:rsidP="008D17F2">
            <w:pPr>
              <w:spacing w:after="0"/>
              <w:jc w:val="center"/>
              <w:rPr>
                <w:rFonts w:cs="Times New Roman"/>
                <w:sz w:val="18"/>
                <w:szCs w:val="18"/>
              </w:rPr>
            </w:pPr>
          </w:p>
        </w:tc>
      </w:tr>
      <w:tr w:rsidR="003621F6" w:rsidRPr="00E7260E" w14:paraId="6CB906A0" w14:textId="77777777" w:rsidTr="00B760BD">
        <w:trPr>
          <w:trHeight w:val="317"/>
        </w:trPr>
        <w:tc>
          <w:tcPr>
            <w:tcW w:w="6007" w:type="dxa"/>
            <w:tcBorders>
              <w:top w:val="single" w:sz="4" w:space="0" w:color="auto"/>
            </w:tcBorders>
            <w:shd w:val="clear" w:color="auto" w:fill="auto"/>
          </w:tcPr>
          <w:p w14:paraId="53BB5A6F" w14:textId="77777777" w:rsidR="003621F6" w:rsidRPr="00E7260E" w:rsidRDefault="003621F6" w:rsidP="008D17F2">
            <w:pPr>
              <w:spacing w:after="0"/>
              <w:rPr>
                <w:rFonts w:cs="Times New Roman"/>
                <w:sz w:val="18"/>
                <w:szCs w:val="18"/>
              </w:rPr>
            </w:pPr>
            <w:r w:rsidRPr="00E7260E">
              <w:rPr>
                <w:rFonts w:cs="Times New Roman"/>
                <w:sz w:val="18"/>
                <w:szCs w:val="18"/>
              </w:rPr>
              <w:t>Correctly records QC, correlates results, and recognizes sources of error.</w:t>
            </w:r>
          </w:p>
        </w:tc>
        <w:tc>
          <w:tcPr>
            <w:tcW w:w="900" w:type="dxa"/>
            <w:tcBorders>
              <w:top w:val="single" w:sz="4" w:space="0" w:color="auto"/>
            </w:tcBorders>
          </w:tcPr>
          <w:p w14:paraId="2A3D7BB4"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tcBorders>
            <w:shd w:val="clear" w:color="auto" w:fill="auto"/>
            <w:vAlign w:val="center"/>
          </w:tcPr>
          <w:p w14:paraId="558943D1" w14:textId="32DBF8EB" w:rsidR="003621F6" w:rsidRPr="00E7260E" w:rsidRDefault="009A0F25" w:rsidP="008D17F2">
            <w:pPr>
              <w:spacing w:after="0"/>
              <w:jc w:val="center"/>
              <w:rPr>
                <w:rFonts w:cs="Times New Roman"/>
                <w:sz w:val="18"/>
                <w:szCs w:val="18"/>
              </w:rPr>
            </w:pPr>
            <w:r>
              <w:rPr>
                <w:rFonts w:cs="Times New Roman"/>
                <w:sz w:val="18"/>
                <w:szCs w:val="18"/>
              </w:rPr>
              <w:t>4</w:t>
            </w:r>
          </w:p>
        </w:tc>
        <w:tc>
          <w:tcPr>
            <w:tcW w:w="720" w:type="dxa"/>
            <w:tcBorders>
              <w:top w:val="single" w:sz="4" w:space="0" w:color="auto"/>
            </w:tcBorders>
          </w:tcPr>
          <w:p w14:paraId="0DFB8D8F" w14:textId="77777777" w:rsidR="003621F6" w:rsidRPr="00E7260E" w:rsidRDefault="003621F6" w:rsidP="008D17F2">
            <w:pPr>
              <w:spacing w:after="0"/>
              <w:jc w:val="center"/>
              <w:rPr>
                <w:rFonts w:cs="Times New Roman"/>
                <w:sz w:val="18"/>
                <w:szCs w:val="18"/>
              </w:rPr>
            </w:pPr>
          </w:p>
        </w:tc>
        <w:tc>
          <w:tcPr>
            <w:tcW w:w="810" w:type="dxa"/>
            <w:tcBorders>
              <w:top w:val="single" w:sz="4" w:space="0" w:color="auto"/>
            </w:tcBorders>
          </w:tcPr>
          <w:p w14:paraId="06725842" w14:textId="77777777" w:rsidR="003621F6" w:rsidRPr="00E7260E" w:rsidRDefault="003621F6" w:rsidP="008D17F2">
            <w:pPr>
              <w:spacing w:after="0"/>
              <w:jc w:val="center"/>
              <w:rPr>
                <w:rFonts w:cs="Times New Roman"/>
                <w:sz w:val="18"/>
                <w:szCs w:val="18"/>
              </w:rPr>
            </w:pPr>
          </w:p>
        </w:tc>
        <w:tc>
          <w:tcPr>
            <w:tcW w:w="720" w:type="dxa"/>
            <w:tcBorders>
              <w:top w:val="single" w:sz="4" w:space="0" w:color="auto"/>
            </w:tcBorders>
          </w:tcPr>
          <w:p w14:paraId="6BB07D05" w14:textId="77777777" w:rsidR="003621F6" w:rsidRPr="00E7260E" w:rsidRDefault="003621F6" w:rsidP="008D17F2">
            <w:pPr>
              <w:spacing w:after="0"/>
              <w:jc w:val="center"/>
              <w:rPr>
                <w:rFonts w:cs="Times New Roman"/>
                <w:sz w:val="18"/>
                <w:szCs w:val="18"/>
              </w:rPr>
            </w:pPr>
          </w:p>
        </w:tc>
      </w:tr>
      <w:tr w:rsidR="00B760BD" w:rsidRPr="00E7260E" w14:paraId="61F9970F" w14:textId="77777777" w:rsidTr="00347AC8">
        <w:trPr>
          <w:trHeight w:val="317"/>
        </w:trPr>
        <w:tc>
          <w:tcPr>
            <w:tcW w:w="9967" w:type="dxa"/>
            <w:gridSpan w:val="6"/>
          </w:tcPr>
          <w:p w14:paraId="114011DA" w14:textId="13BF7FFC" w:rsidR="00B760BD" w:rsidRPr="00E7260E" w:rsidRDefault="00B760BD" w:rsidP="008D17F2">
            <w:pPr>
              <w:spacing w:after="0"/>
              <w:rPr>
                <w:rFonts w:cs="Times New Roman"/>
                <w:sz w:val="18"/>
                <w:szCs w:val="18"/>
              </w:rPr>
            </w:pPr>
            <w:r w:rsidRPr="00E7260E">
              <w:rPr>
                <w:rFonts w:cs="Times New Roman"/>
                <w:sz w:val="18"/>
                <w:szCs w:val="18"/>
              </w:rPr>
              <w:t>Performs tests representative of the following methodologies:</w:t>
            </w:r>
          </w:p>
        </w:tc>
      </w:tr>
      <w:tr w:rsidR="003621F6" w:rsidRPr="00E7260E" w14:paraId="335B8385" w14:textId="77777777" w:rsidTr="00B760BD">
        <w:trPr>
          <w:trHeight w:val="317"/>
        </w:trPr>
        <w:tc>
          <w:tcPr>
            <w:tcW w:w="6007" w:type="dxa"/>
            <w:shd w:val="clear" w:color="auto" w:fill="auto"/>
          </w:tcPr>
          <w:p w14:paraId="3F250380" w14:textId="77777777" w:rsidR="003621F6" w:rsidRPr="00E7260E" w:rsidRDefault="003621F6" w:rsidP="008D17F2">
            <w:pPr>
              <w:spacing w:after="0"/>
              <w:rPr>
                <w:rFonts w:cs="Times New Roman"/>
                <w:sz w:val="18"/>
                <w:szCs w:val="18"/>
              </w:rPr>
            </w:pPr>
            <w:r w:rsidRPr="00E7260E">
              <w:rPr>
                <w:rFonts w:cs="Times New Roman"/>
                <w:sz w:val="18"/>
                <w:szCs w:val="18"/>
              </w:rPr>
              <w:t>EIA/ELISA</w:t>
            </w:r>
          </w:p>
        </w:tc>
        <w:tc>
          <w:tcPr>
            <w:tcW w:w="900" w:type="dxa"/>
          </w:tcPr>
          <w:p w14:paraId="0E5878AC"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0A04124E" w14:textId="42C705BB" w:rsidR="003621F6" w:rsidRPr="00E7260E" w:rsidRDefault="009A0F25" w:rsidP="008D17F2">
            <w:pPr>
              <w:spacing w:after="0"/>
              <w:jc w:val="center"/>
              <w:rPr>
                <w:rFonts w:cs="Times New Roman"/>
                <w:sz w:val="18"/>
                <w:szCs w:val="18"/>
              </w:rPr>
            </w:pPr>
            <w:r>
              <w:rPr>
                <w:rFonts w:cs="Times New Roman"/>
                <w:sz w:val="18"/>
                <w:szCs w:val="18"/>
              </w:rPr>
              <w:t>3</w:t>
            </w:r>
          </w:p>
        </w:tc>
        <w:tc>
          <w:tcPr>
            <w:tcW w:w="720" w:type="dxa"/>
          </w:tcPr>
          <w:p w14:paraId="593EF4C7" w14:textId="77777777" w:rsidR="003621F6" w:rsidRPr="00E7260E" w:rsidRDefault="003621F6" w:rsidP="008D17F2">
            <w:pPr>
              <w:spacing w:after="0"/>
              <w:jc w:val="center"/>
              <w:rPr>
                <w:rFonts w:cs="Times New Roman"/>
                <w:sz w:val="18"/>
                <w:szCs w:val="18"/>
              </w:rPr>
            </w:pPr>
          </w:p>
        </w:tc>
        <w:tc>
          <w:tcPr>
            <w:tcW w:w="810" w:type="dxa"/>
          </w:tcPr>
          <w:p w14:paraId="5F416A35" w14:textId="77777777" w:rsidR="003621F6" w:rsidRPr="00E7260E" w:rsidRDefault="003621F6" w:rsidP="008D17F2">
            <w:pPr>
              <w:spacing w:after="0"/>
              <w:jc w:val="center"/>
              <w:rPr>
                <w:rFonts w:cs="Times New Roman"/>
                <w:sz w:val="18"/>
                <w:szCs w:val="18"/>
              </w:rPr>
            </w:pPr>
          </w:p>
        </w:tc>
        <w:tc>
          <w:tcPr>
            <w:tcW w:w="720" w:type="dxa"/>
          </w:tcPr>
          <w:p w14:paraId="6B944D04" w14:textId="77777777" w:rsidR="003621F6" w:rsidRPr="00E7260E" w:rsidRDefault="003621F6" w:rsidP="008D17F2">
            <w:pPr>
              <w:spacing w:after="0"/>
              <w:jc w:val="center"/>
              <w:rPr>
                <w:rFonts w:cs="Times New Roman"/>
                <w:sz w:val="18"/>
                <w:szCs w:val="18"/>
              </w:rPr>
            </w:pPr>
          </w:p>
        </w:tc>
      </w:tr>
      <w:tr w:rsidR="003621F6" w:rsidRPr="00E7260E" w14:paraId="4084C81F" w14:textId="77777777" w:rsidTr="00B760BD">
        <w:trPr>
          <w:trHeight w:val="317"/>
        </w:trPr>
        <w:tc>
          <w:tcPr>
            <w:tcW w:w="6007" w:type="dxa"/>
            <w:shd w:val="clear" w:color="auto" w:fill="auto"/>
          </w:tcPr>
          <w:p w14:paraId="58D162E7" w14:textId="7F562F8E" w:rsidR="003621F6" w:rsidRPr="00E7260E" w:rsidRDefault="002E198E" w:rsidP="008D17F2">
            <w:pPr>
              <w:spacing w:after="0"/>
              <w:rPr>
                <w:rFonts w:cs="Times New Roman"/>
                <w:sz w:val="18"/>
                <w:szCs w:val="18"/>
              </w:rPr>
            </w:pPr>
            <w:r>
              <w:rPr>
                <w:rFonts w:cs="Times New Roman"/>
                <w:sz w:val="18"/>
                <w:szCs w:val="18"/>
              </w:rPr>
              <w:t xml:space="preserve">Latex </w:t>
            </w:r>
            <w:r w:rsidR="003621F6" w:rsidRPr="00E7260E">
              <w:rPr>
                <w:rFonts w:cs="Times New Roman"/>
                <w:sz w:val="18"/>
                <w:szCs w:val="18"/>
              </w:rPr>
              <w:t>Agglutination</w:t>
            </w:r>
            <w:r>
              <w:rPr>
                <w:rFonts w:cs="Times New Roman"/>
                <w:sz w:val="18"/>
                <w:szCs w:val="18"/>
              </w:rPr>
              <w:t xml:space="preserve"> or Other agglutination-type Serology </w:t>
            </w:r>
            <w:r w:rsidR="0011105F">
              <w:rPr>
                <w:rFonts w:cs="Times New Roman"/>
                <w:sz w:val="18"/>
                <w:szCs w:val="18"/>
              </w:rPr>
              <w:t xml:space="preserve">Test </w:t>
            </w:r>
            <w:r>
              <w:rPr>
                <w:rFonts w:cs="Times New Roman"/>
                <w:sz w:val="18"/>
                <w:szCs w:val="18"/>
              </w:rPr>
              <w:t>Kits</w:t>
            </w:r>
          </w:p>
        </w:tc>
        <w:tc>
          <w:tcPr>
            <w:tcW w:w="900" w:type="dxa"/>
          </w:tcPr>
          <w:p w14:paraId="4C69026F" w14:textId="1FE953DA" w:rsidR="003621F6" w:rsidRPr="00E7260E" w:rsidRDefault="002E198E"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73CC0CBC" w14:textId="731A20CB"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761179CF" w14:textId="77777777" w:rsidR="003621F6" w:rsidRPr="00E7260E" w:rsidRDefault="003621F6" w:rsidP="008D17F2">
            <w:pPr>
              <w:spacing w:after="0"/>
              <w:jc w:val="center"/>
              <w:rPr>
                <w:rFonts w:cs="Times New Roman"/>
                <w:sz w:val="18"/>
                <w:szCs w:val="18"/>
              </w:rPr>
            </w:pPr>
          </w:p>
        </w:tc>
        <w:tc>
          <w:tcPr>
            <w:tcW w:w="810" w:type="dxa"/>
          </w:tcPr>
          <w:p w14:paraId="177B0199" w14:textId="77777777" w:rsidR="003621F6" w:rsidRPr="00E7260E" w:rsidRDefault="003621F6" w:rsidP="008D17F2">
            <w:pPr>
              <w:spacing w:after="0"/>
              <w:jc w:val="center"/>
              <w:rPr>
                <w:rFonts w:cs="Times New Roman"/>
                <w:sz w:val="18"/>
                <w:szCs w:val="18"/>
              </w:rPr>
            </w:pPr>
          </w:p>
        </w:tc>
        <w:tc>
          <w:tcPr>
            <w:tcW w:w="720" w:type="dxa"/>
          </w:tcPr>
          <w:p w14:paraId="64F906BF" w14:textId="77777777" w:rsidR="003621F6" w:rsidRPr="00E7260E" w:rsidRDefault="003621F6" w:rsidP="008D17F2">
            <w:pPr>
              <w:spacing w:after="0"/>
              <w:jc w:val="center"/>
              <w:rPr>
                <w:rFonts w:cs="Times New Roman"/>
                <w:sz w:val="18"/>
                <w:szCs w:val="18"/>
              </w:rPr>
            </w:pPr>
          </w:p>
        </w:tc>
      </w:tr>
      <w:tr w:rsidR="003621F6" w:rsidRPr="00E7260E" w14:paraId="58A74A8D" w14:textId="77777777" w:rsidTr="00B760BD">
        <w:trPr>
          <w:trHeight w:val="317"/>
        </w:trPr>
        <w:tc>
          <w:tcPr>
            <w:tcW w:w="6007" w:type="dxa"/>
            <w:shd w:val="clear" w:color="auto" w:fill="auto"/>
          </w:tcPr>
          <w:p w14:paraId="40FE14F8" w14:textId="77777777" w:rsidR="003621F6" w:rsidRPr="00E7260E" w:rsidRDefault="003621F6" w:rsidP="008D17F2">
            <w:pPr>
              <w:spacing w:after="0"/>
              <w:rPr>
                <w:rFonts w:cs="Times New Roman"/>
                <w:sz w:val="18"/>
                <w:szCs w:val="18"/>
              </w:rPr>
            </w:pPr>
            <w:r w:rsidRPr="00E7260E">
              <w:rPr>
                <w:rFonts w:cs="Times New Roman"/>
                <w:sz w:val="18"/>
                <w:szCs w:val="18"/>
              </w:rPr>
              <w:t>Fluorescence (Optional)</w:t>
            </w:r>
          </w:p>
        </w:tc>
        <w:tc>
          <w:tcPr>
            <w:tcW w:w="900" w:type="dxa"/>
          </w:tcPr>
          <w:p w14:paraId="567FCD8D"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6E774169" w14:textId="738F2B5F"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701558BF" w14:textId="77777777" w:rsidR="003621F6" w:rsidRPr="00E7260E" w:rsidRDefault="003621F6" w:rsidP="008D17F2">
            <w:pPr>
              <w:spacing w:after="0"/>
              <w:jc w:val="center"/>
              <w:rPr>
                <w:rFonts w:cs="Times New Roman"/>
                <w:sz w:val="18"/>
                <w:szCs w:val="18"/>
              </w:rPr>
            </w:pPr>
          </w:p>
        </w:tc>
        <w:tc>
          <w:tcPr>
            <w:tcW w:w="810" w:type="dxa"/>
          </w:tcPr>
          <w:p w14:paraId="7DFA7E1C" w14:textId="77777777" w:rsidR="003621F6" w:rsidRPr="00E7260E" w:rsidRDefault="003621F6" w:rsidP="008D17F2">
            <w:pPr>
              <w:spacing w:after="0"/>
              <w:jc w:val="center"/>
              <w:rPr>
                <w:rFonts w:cs="Times New Roman"/>
                <w:sz w:val="18"/>
                <w:szCs w:val="18"/>
              </w:rPr>
            </w:pPr>
          </w:p>
        </w:tc>
        <w:tc>
          <w:tcPr>
            <w:tcW w:w="720" w:type="dxa"/>
          </w:tcPr>
          <w:p w14:paraId="0DC4F994" w14:textId="77777777" w:rsidR="003621F6" w:rsidRPr="00E7260E" w:rsidRDefault="003621F6" w:rsidP="008D17F2">
            <w:pPr>
              <w:spacing w:after="0"/>
              <w:jc w:val="center"/>
              <w:rPr>
                <w:rFonts w:cs="Times New Roman"/>
                <w:sz w:val="18"/>
                <w:szCs w:val="18"/>
              </w:rPr>
            </w:pPr>
          </w:p>
        </w:tc>
      </w:tr>
      <w:tr w:rsidR="003621F6" w:rsidRPr="00E7260E" w14:paraId="7FCDBC34" w14:textId="77777777" w:rsidTr="00B760BD">
        <w:trPr>
          <w:trHeight w:val="317"/>
        </w:trPr>
        <w:tc>
          <w:tcPr>
            <w:tcW w:w="6007" w:type="dxa"/>
            <w:shd w:val="clear" w:color="auto" w:fill="auto"/>
          </w:tcPr>
          <w:p w14:paraId="24E3EE5F" w14:textId="77777777" w:rsidR="003621F6" w:rsidRPr="00E7260E" w:rsidRDefault="003621F6" w:rsidP="008D17F2">
            <w:pPr>
              <w:spacing w:after="0"/>
              <w:rPr>
                <w:rFonts w:cs="Times New Roman"/>
                <w:sz w:val="18"/>
                <w:szCs w:val="18"/>
              </w:rPr>
            </w:pPr>
            <w:proofErr w:type="spellStart"/>
            <w:r w:rsidRPr="00E7260E">
              <w:rPr>
                <w:rFonts w:cs="Times New Roman"/>
                <w:sz w:val="18"/>
                <w:szCs w:val="18"/>
              </w:rPr>
              <w:t>Nephlometry</w:t>
            </w:r>
            <w:proofErr w:type="spellEnd"/>
            <w:r w:rsidRPr="00E7260E">
              <w:rPr>
                <w:rFonts w:cs="Times New Roman"/>
                <w:sz w:val="18"/>
                <w:szCs w:val="18"/>
              </w:rPr>
              <w:t xml:space="preserve"> (Optional)</w:t>
            </w:r>
          </w:p>
        </w:tc>
        <w:tc>
          <w:tcPr>
            <w:tcW w:w="900" w:type="dxa"/>
          </w:tcPr>
          <w:p w14:paraId="3C00BCF7"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573C829C" w14:textId="7FFD85BE"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476B7B2E" w14:textId="77777777" w:rsidR="003621F6" w:rsidRPr="00E7260E" w:rsidRDefault="003621F6" w:rsidP="008D17F2">
            <w:pPr>
              <w:spacing w:after="0"/>
              <w:jc w:val="center"/>
              <w:rPr>
                <w:rFonts w:cs="Times New Roman"/>
                <w:sz w:val="18"/>
                <w:szCs w:val="18"/>
              </w:rPr>
            </w:pPr>
          </w:p>
        </w:tc>
        <w:tc>
          <w:tcPr>
            <w:tcW w:w="810" w:type="dxa"/>
          </w:tcPr>
          <w:p w14:paraId="01616BC1" w14:textId="77777777" w:rsidR="003621F6" w:rsidRPr="00E7260E" w:rsidRDefault="003621F6" w:rsidP="008D17F2">
            <w:pPr>
              <w:spacing w:after="0"/>
              <w:jc w:val="center"/>
              <w:rPr>
                <w:rFonts w:cs="Times New Roman"/>
                <w:sz w:val="18"/>
                <w:szCs w:val="18"/>
              </w:rPr>
            </w:pPr>
          </w:p>
        </w:tc>
        <w:tc>
          <w:tcPr>
            <w:tcW w:w="720" w:type="dxa"/>
          </w:tcPr>
          <w:p w14:paraId="116F8F00" w14:textId="77777777" w:rsidR="003621F6" w:rsidRPr="00E7260E" w:rsidRDefault="003621F6" w:rsidP="008D17F2">
            <w:pPr>
              <w:spacing w:after="0"/>
              <w:jc w:val="center"/>
              <w:rPr>
                <w:rFonts w:cs="Times New Roman"/>
                <w:sz w:val="18"/>
                <w:szCs w:val="18"/>
              </w:rPr>
            </w:pPr>
          </w:p>
        </w:tc>
      </w:tr>
      <w:tr w:rsidR="003621F6" w:rsidRPr="00E7260E" w14:paraId="4DB0A0C6" w14:textId="77777777" w:rsidTr="00B760BD">
        <w:trPr>
          <w:trHeight w:val="317"/>
        </w:trPr>
        <w:tc>
          <w:tcPr>
            <w:tcW w:w="6007" w:type="dxa"/>
            <w:tcBorders>
              <w:bottom w:val="single" w:sz="4" w:space="0" w:color="000000"/>
            </w:tcBorders>
            <w:shd w:val="clear" w:color="auto" w:fill="auto"/>
          </w:tcPr>
          <w:p w14:paraId="12BA0DFE" w14:textId="77777777" w:rsidR="003621F6" w:rsidRPr="00E7260E" w:rsidRDefault="003621F6" w:rsidP="008D17F2">
            <w:pPr>
              <w:spacing w:after="0"/>
              <w:rPr>
                <w:rFonts w:cs="Times New Roman"/>
                <w:sz w:val="18"/>
                <w:szCs w:val="18"/>
              </w:rPr>
            </w:pPr>
            <w:r w:rsidRPr="00E7260E">
              <w:rPr>
                <w:rFonts w:cs="Times New Roman"/>
                <w:sz w:val="18"/>
                <w:szCs w:val="18"/>
              </w:rPr>
              <w:t>Diffusion (Optional)</w:t>
            </w:r>
          </w:p>
        </w:tc>
        <w:tc>
          <w:tcPr>
            <w:tcW w:w="900" w:type="dxa"/>
            <w:tcBorders>
              <w:bottom w:val="single" w:sz="4" w:space="0" w:color="000000"/>
            </w:tcBorders>
          </w:tcPr>
          <w:p w14:paraId="4C5CAF82"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shd w:val="clear" w:color="auto" w:fill="auto"/>
            <w:vAlign w:val="center"/>
          </w:tcPr>
          <w:p w14:paraId="06B78525" w14:textId="035E1BC9"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Borders>
              <w:bottom w:val="single" w:sz="4" w:space="0" w:color="000000"/>
            </w:tcBorders>
          </w:tcPr>
          <w:p w14:paraId="497B94F0"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tcPr>
          <w:p w14:paraId="250D9361" w14:textId="77777777" w:rsidR="003621F6" w:rsidRPr="00E7260E" w:rsidRDefault="003621F6" w:rsidP="008D17F2">
            <w:pPr>
              <w:spacing w:after="0"/>
              <w:jc w:val="center"/>
              <w:rPr>
                <w:rFonts w:cs="Times New Roman"/>
                <w:sz w:val="18"/>
                <w:szCs w:val="18"/>
              </w:rPr>
            </w:pPr>
          </w:p>
        </w:tc>
        <w:tc>
          <w:tcPr>
            <w:tcW w:w="720" w:type="dxa"/>
            <w:tcBorders>
              <w:bottom w:val="single" w:sz="4" w:space="0" w:color="000000"/>
            </w:tcBorders>
          </w:tcPr>
          <w:p w14:paraId="14DBC210" w14:textId="77777777" w:rsidR="003621F6" w:rsidRPr="00E7260E" w:rsidRDefault="003621F6" w:rsidP="008D17F2">
            <w:pPr>
              <w:spacing w:after="0"/>
              <w:jc w:val="center"/>
              <w:rPr>
                <w:rFonts w:cs="Times New Roman"/>
                <w:sz w:val="18"/>
                <w:szCs w:val="18"/>
              </w:rPr>
            </w:pPr>
          </w:p>
        </w:tc>
      </w:tr>
      <w:tr w:rsidR="00550A15" w:rsidRPr="00E7260E" w14:paraId="11EE484C" w14:textId="77777777" w:rsidTr="00C03D21">
        <w:trPr>
          <w:trHeight w:val="317"/>
        </w:trPr>
        <w:tc>
          <w:tcPr>
            <w:tcW w:w="9967" w:type="dxa"/>
            <w:gridSpan w:val="6"/>
            <w:shd w:val="clear" w:color="auto" w:fill="D9D9D9" w:themeFill="background1" w:themeFillShade="D9"/>
          </w:tcPr>
          <w:p w14:paraId="0C14B848" w14:textId="1AC5DEA1" w:rsidR="00550A15" w:rsidRPr="00E7260E" w:rsidRDefault="00550A15" w:rsidP="008D17F2">
            <w:pPr>
              <w:spacing w:after="0"/>
              <w:rPr>
                <w:rFonts w:cs="Times New Roman"/>
                <w:b/>
                <w:sz w:val="18"/>
                <w:szCs w:val="18"/>
              </w:rPr>
            </w:pPr>
            <w:r w:rsidRPr="00E7260E">
              <w:rPr>
                <w:rFonts w:cs="Times New Roman"/>
                <w:b/>
                <w:sz w:val="18"/>
                <w:szCs w:val="18"/>
              </w:rPr>
              <w:t>Chemistry/Microbiology/Point of Care Testing (POCT)</w:t>
            </w:r>
          </w:p>
        </w:tc>
      </w:tr>
      <w:tr w:rsidR="003621F6" w:rsidRPr="00E7260E" w14:paraId="77A4CCC0" w14:textId="77777777" w:rsidTr="00B760BD">
        <w:trPr>
          <w:trHeight w:val="317"/>
        </w:trPr>
        <w:tc>
          <w:tcPr>
            <w:tcW w:w="6007" w:type="dxa"/>
            <w:tcBorders>
              <w:top w:val="single" w:sz="4" w:space="0" w:color="auto"/>
              <w:left w:val="single" w:sz="4" w:space="0" w:color="auto"/>
              <w:bottom w:val="single" w:sz="4" w:space="0" w:color="auto"/>
              <w:right w:val="single" w:sz="4" w:space="0" w:color="auto"/>
            </w:tcBorders>
            <w:shd w:val="clear" w:color="auto" w:fill="auto"/>
          </w:tcPr>
          <w:p w14:paraId="7D58508A"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 xml:space="preserve">Demonstrates the ability to operate and troubleshoot </w:t>
            </w:r>
          </w:p>
          <w:p w14:paraId="4016C288"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 xml:space="preserve">instrumentation used for waived and moderate complexity testing including POCT. </w:t>
            </w:r>
          </w:p>
        </w:tc>
        <w:tc>
          <w:tcPr>
            <w:tcW w:w="900" w:type="dxa"/>
          </w:tcPr>
          <w:p w14:paraId="6BCB9262" w14:textId="263A3557"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4431B3BF" w14:textId="2A933100"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41C98625" w14:textId="77777777" w:rsidR="003621F6" w:rsidRPr="00E7260E" w:rsidRDefault="003621F6" w:rsidP="008D17F2">
            <w:pPr>
              <w:spacing w:after="0"/>
              <w:jc w:val="center"/>
              <w:rPr>
                <w:rFonts w:cs="Times New Roman"/>
                <w:sz w:val="18"/>
                <w:szCs w:val="18"/>
              </w:rPr>
            </w:pPr>
          </w:p>
        </w:tc>
        <w:tc>
          <w:tcPr>
            <w:tcW w:w="810" w:type="dxa"/>
          </w:tcPr>
          <w:p w14:paraId="6B2C1886" w14:textId="77777777" w:rsidR="003621F6" w:rsidRPr="00E7260E" w:rsidRDefault="003621F6" w:rsidP="008D17F2">
            <w:pPr>
              <w:spacing w:after="0"/>
              <w:jc w:val="center"/>
              <w:rPr>
                <w:rFonts w:cs="Times New Roman"/>
                <w:sz w:val="18"/>
                <w:szCs w:val="18"/>
              </w:rPr>
            </w:pPr>
          </w:p>
        </w:tc>
        <w:tc>
          <w:tcPr>
            <w:tcW w:w="720" w:type="dxa"/>
          </w:tcPr>
          <w:p w14:paraId="15B5B9C7" w14:textId="77777777" w:rsidR="003621F6" w:rsidRPr="00E7260E" w:rsidRDefault="003621F6" w:rsidP="008D17F2">
            <w:pPr>
              <w:spacing w:after="0"/>
              <w:jc w:val="center"/>
              <w:rPr>
                <w:rFonts w:cs="Times New Roman"/>
                <w:sz w:val="18"/>
                <w:szCs w:val="18"/>
              </w:rPr>
            </w:pPr>
          </w:p>
        </w:tc>
      </w:tr>
      <w:tr w:rsidR="003621F6" w:rsidRPr="00E7260E" w14:paraId="0444FD14" w14:textId="77777777" w:rsidTr="00B760BD">
        <w:trPr>
          <w:trHeight w:val="317"/>
        </w:trPr>
        <w:tc>
          <w:tcPr>
            <w:tcW w:w="6007" w:type="dxa"/>
            <w:tcBorders>
              <w:top w:val="single" w:sz="4" w:space="0" w:color="auto"/>
            </w:tcBorders>
            <w:shd w:val="clear" w:color="auto" w:fill="auto"/>
          </w:tcPr>
          <w:p w14:paraId="084FCA34"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Performs POCT daily/shift QC procedures according to laboratory standards.</w:t>
            </w:r>
          </w:p>
        </w:tc>
        <w:tc>
          <w:tcPr>
            <w:tcW w:w="900" w:type="dxa"/>
          </w:tcPr>
          <w:p w14:paraId="67395A9B" w14:textId="5B5F5EF9"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780CE875" w14:textId="7BBB9B14"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223EB9DB" w14:textId="77777777" w:rsidR="003621F6" w:rsidRPr="00E7260E" w:rsidRDefault="003621F6" w:rsidP="008D17F2">
            <w:pPr>
              <w:spacing w:after="0"/>
              <w:jc w:val="center"/>
              <w:rPr>
                <w:rFonts w:cs="Times New Roman"/>
                <w:sz w:val="18"/>
                <w:szCs w:val="18"/>
              </w:rPr>
            </w:pPr>
          </w:p>
        </w:tc>
        <w:tc>
          <w:tcPr>
            <w:tcW w:w="810" w:type="dxa"/>
          </w:tcPr>
          <w:p w14:paraId="5B6CC905" w14:textId="77777777" w:rsidR="003621F6" w:rsidRPr="00E7260E" w:rsidRDefault="003621F6" w:rsidP="008D17F2">
            <w:pPr>
              <w:spacing w:after="0"/>
              <w:jc w:val="center"/>
              <w:rPr>
                <w:rFonts w:cs="Times New Roman"/>
                <w:sz w:val="18"/>
                <w:szCs w:val="18"/>
              </w:rPr>
            </w:pPr>
          </w:p>
        </w:tc>
        <w:tc>
          <w:tcPr>
            <w:tcW w:w="720" w:type="dxa"/>
          </w:tcPr>
          <w:p w14:paraId="7768A313" w14:textId="77777777" w:rsidR="003621F6" w:rsidRPr="00E7260E" w:rsidRDefault="003621F6" w:rsidP="008D17F2">
            <w:pPr>
              <w:spacing w:after="0"/>
              <w:jc w:val="center"/>
              <w:rPr>
                <w:rFonts w:cs="Times New Roman"/>
                <w:sz w:val="18"/>
                <w:szCs w:val="18"/>
              </w:rPr>
            </w:pPr>
          </w:p>
        </w:tc>
      </w:tr>
      <w:tr w:rsidR="003621F6" w:rsidRPr="00E7260E" w14:paraId="3F7E26A2" w14:textId="77777777" w:rsidTr="00B760BD">
        <w:trPr>
          <w:trHeight w:val="317"/>
        </w:trPr>
        <w:tc>
          <w:tcPr>
            <w:tcW w:w="6007" w:type="dxa"/>
            <w:shd w:val="clear" w:color="auto" w:fill="auto"/>
          </w:tcPr>
          <w:p w14:paraId="65AD8E67"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cumulative chemistry or point of care testing QC data for abnormalities.</w:t>
            </w:r>
          </w:p>
        </w:tc>
        <w:tc>
          <w:tcPr>
            <w:tcW w:w="900" w:type="dxa"/>
          </w:tcPr>
          <w:p w14:paraId="5CDBA340"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4E3CF0B7" w14:textId="1E55CE64"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12EB7A85" w14:textId="77777777" w:rsidR="003621F6" w:rsidRPr="00E7260E" w:rsidRDefault="003621F6" w:rsidP="008D17F2">
            <w:pPr>
              <w:spacing w:after="0"/>
              <w:jc w:val="center"/>
              <w:rPr>
                <w:rFonts w:cs="Times New Roman"/>
                <w:sz w:val="18"/>
                <w:szCs w:val="18"/>
              </w:rPr>
            </w:pPr>
          </w:p>
        </w:tc>
        <w:tc>
          <w:tcPr>
            <w:tcW w:w="810" w:type="dxa"/>
          </w:tcPr>
          <w:p w14:paraId="6EC7F237" w14:textId="77777777" w:rsidR="003621F6" w:rsidRPr="00E7260E" w:rsidRDefault="003621F6" w:rsidP="008D17F2">
            <w:pPr>
              <w:spacing w:after="0"/>
              <w:jc w:val="center"/>
              <w:rPr>
                <w:rFonts w:cs="Times New Roman"/>
                <w:sz w:val="18"/>
                <w:szCs w:val="18"/>
              </w:rPr>
            </w:pPr>
          </w:p>
        </w:tc>
        <w:tc>
          <w:tcPr>
            <w:tcW w:w="720" w:type="dxa"/>
          </w:tcPr>
          <w:p w14:paraId="07A42723" w14:textId="77777777" w:rsidR="003621F6" w:rsidRPr="00E7260E" w:rsidRDefault="003621F6" w:rsidP="008D17F2">
            <w:pPr>
              <w:spacing w:after="0"/>
              <w:jc w:val="center"/>
              <w:rPr>
                <w:rFonts w:cs="Times New Roman"/>
                <w:sz w:val="18"/>
                <w:szCs w:val="18"/>
              </w:rPr>
            </w:pPr>
          </w:p>
        </w:tc>
      </w:tr>
      <w:tr w:rsidR="003621F6" w:rsidRPr="00E7260E" w14:paraId="2187457F" w14:textId="77777777" w:rsidTr="00B760BD">
        <w:trPr>
          <w:trHeight w:val="317"/>
        </w:trPr>
        <w:tc>
          <w:tcPr>
            <w:tcW w:w="6007" w:type="dxa"/>
            <w:shd w:val="clear" w:color="auto" w:fill="auto"/>
          </w:tcPr>
          <w:p w14:paraId="659CE22D"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knowledge and proficiency in daily/weekly preventative maintenance on laboratory equipment used for routine chemistry point of care testing.</w:t>
            </w:r>
          </w:p>
        </w:tc>
        <w:tc>
          <w:tcPr>
            <w:tcW w:w="900" w:type="dxa"/>
          </w:tcPr>
          <w:p w14:paraId="74C440A5"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4E9DC392" w14:textId="7112AEAE"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15648F1C" w14:textId="77777777" w:rsidR="003621F6" w:rsidRPr="00E7260E" w:rsidRDefault="003621F6" w:rsidP="008D17F2">
            <w:pPr>
              <w:spacing w:after="0"/>
              <w:jc w:val="center"/>
              <w:rPr>
                <w:rFonts w:cs="Times New Roman"/>
                <w:sz w:val="18"/>
                <w:szCs w:val="18"/>
              </w:rPr>
            </w:pPr>
          </w:p>
        </w:tc>
        <w:tc>
          <w:tcPr>
            <w:tcW w:w="810" w:type="dxa"/>
          </w:tcPr>
          <w:p w14:paraId="4DD2DB32" w14:textId="77777777" w:rsidR="003621F6" w:rsidRPr="00E7260E" w:rsidRDefault="003621F6" w:rsidP="008D17F2">
            <w:pPr>
              <w:spacing w:after="0"/>
              <w:jc w:val="center"/>
              <w:rPr>
                <w:rFonts w:cs="Times New Roman"/>
                <w:sz w:val="18"/>
                <w:szCs w:val="18"/>
              </w:rPr>
            </w:pPr>
          </w:p>
        </w:tc>
        <w:tc>
          <w:tcPr>
            <w:tcW w:w="720" w:type="dxa"/>
          </w:tcPr>
          <w:p w14:paraId="2D2FE595" w14:textId="77777777" w:rsidR="003621F6" w:rsidRPr="00E7260E" w:rsidRDefault="003621F6" w:rsidP="008D17F2">
            <w:pPr>
              <w:spacing w:after="0"/>
              <w:jc w:val="center"/>
              <w:rPr>
                <w:rFonts w:cs="Times New Roman"/>
                <w:sz w:val="18"/>
                <w:szCs w:val="18"/>
              </w:rPr>
            </w:pPr>
          </w:p>
        </w:tc>
      </w:tr>
      <w:tr w:rsidR="003621F6" w:rsidRPr="00E7260E" w14:paraId="6E7D99F2" w14:textId="77777777" w:rsidTr="00B760BD">
        <w:trPr>
          <w:trHeight w:val="317"/>
        </w:trPr>
        <w:tc>
          <w:tcPr>
            <w:tcW w:w="6007" w:type="dxa"/>
            <w:shd w:val="clear" w:color="auto" w:fill="auto"/>
          </w:tcPr>
          <w:p w14:paraId="5D81CDBC"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Evaluates patient test results for critical values and specimen errors on all POCT performed in the facility, then properly notifies the care provider.</w:t>
            </w:r>
          </w:p>
        </w:tc>
        <w:tc>
          <w:tcPr>
            <w:tcW w:w="900" w:type="dxa"/>
          </w:tcPr>
          <w:p w14:paraId="6012CDB5" w14:textId="4DA5594B"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57BE92C4" w14:textId="27F0E876" w:rsidR="003621F6" w:rsidRPr="00E7260E" w:rsidRDefault="003621F6" w:rsidP="008D17F2">
            <w:pPr>
              <w:spacing w:after="0"/>
              <w:jc w:val="center"/>
              <w:rPr>
                <w:rFonts w:cs="Times New Roman"/>
                <w:sz w:val="18"/>
                <w:szCs w:val="18"/>
              </w:rPr>
            </w:pPr>
            <w:r w:rsidRPr="00E7260E">
              <w:rPr>
                <w:rFonts w:cs="Times New Roman"/>
                <w:sz w:val="18"/>
                <w:szCs w:val="18"/>
              </w:rPr>
              <w:t>4</w:t>
            </w:r>
          </w:p>
        </w:tc>
        <w:tc>
          <w:tcPr>
            <w:tcW w:w="720" w:type="dxa"/>
          </w:tcPr>
          <w:p w14:paraId="45115181" w14:textId="77777777" w:rsidR="003621F6" w:rsidRPr="00E7260E" w:rsidRDefault="003621F6" w:rsidP="008D17F2">
            <w:pPr>
              <w:spacing w:after="0"/>
              <w:jc w:val="center"/>
              <w:rPr>
                <w:rFonts w:cs="Times New Roman"/>
                <w:sz w:val="18"/>
                <w:szCs w:val="18"/>
              </w:rPr>
            </w:pPr>
          </w:p>
        </w:tc>
        <w:tc>
          <w:tcPr>
            <w:tcW w:w="810" w:type="dxa"/>
          </w:tcPr>
          <w:p w14:paraId="447095B5" w14:textId="77777777" w:rsidR="003621F6" w:rsidRPr="00E7260E" w:rsidRDefault="003621F6" w:rsidP="008D17F2">
            <w:pPr>
              <w:spacing w:after="0"/>
              <w:jc w:val="center"/>
              <w:rPr>
                <w:rFonts w:cs="Times New Roman"/>
                <w:sz w:val="18"/>
                <w:szCs w:val="18"/>
              </w:rPr>
            </w:pPr>
          </w:p>
        </w:tc>
        <w:tc>
          <w:tcPr>
            <w:tcW w:w="720" w:type="dxa"/>
          </w:tcPr>
          <w:p w14:paraId="2E2C2469" w14:textId="77777777" w:rsidR="003621F6" w:rsidRPr="00E7260E" w:rsidRDefault="003621F6" w:rsidP="008D17F2">
            <w:pPr>
              <w:spacing w:after="0"/>
              <w:jc w:val="center"/>
              <w:rPr>
                <w:rFonts w:cs="Times New Roman"/>
                <w:sz w:val="18"/>
                <w:szCs w:val="18"/>
              </w:rPr>
            </w:pPr>
          </w:p>
        </w:tc>
      </w:tr>
      <w:tr w:rsidR="003621F6" w:rsidRPr="00E7260E" w14:paraId="29559496" w14:textId="77777777" w:rsidTr="00B760BD">
        <w:trPr>
          <w:trHeight w:val="317"/>
        </w:trPr>
        <w:tc>
          <w:tcPr>
            <w:tcW w:w="6007" w:type="dxa"/>
            <w:shd w:val="clear" w:color="auto" w:fill="auto"/>
          </w:tcPr>
          <w:p w14:paraId="6387D5E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the ability to operate and troubleshoot all POCT hand held equipment.</w:t>
            </w:r>
          </w:p>
        </w:tc>
        <w:tc>
          <w:tcPr>
            <w:tcW w:w="900" w:type="dxa"/>
          </w:tcPr>
          <w:p w14:paraId="2DBA805D"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6D258B21" w14:textId="3A8F3D3B" w:rsidR="003621F6" w:rsidRPr="00E7260E" w:rsidRDefault="0011105F" w:rsidP="008D17F2">
            <w:pPr>
              <w:spacing w:after="0"/>
              <w:jc w:val="center"/>
              <w:rPr>
                <w:rFonts w:cs="Times New Roman"/>
                <w:sz w:val="18"/>
                <w:szCs w:val="18"/>
              </w:rPr>
            </w:pPr>
            <w:r>
              <w:rPr>
                <w:rFonts w:cs="Times New Roman"/>
                <w:sz w:val="18"/>
                <w:szCs w:val="18"/>
              </w:rPr>
              <w:t>4</w:t>
            </w:r>
          </w:p>
        </w:tc>
        <w:tc>
          <w:tcPr>
            <w:tcW w:w="720" w:type="dxa"/>
          </w:tcPr>
          <w:p w14:paraId="54576221" w14:textId="77777777" w:rsidR="003621F6" w:rsidRPr="00E7260E" w:rsidRDefault="003621F6" w:rsidP="008D17F2">
            <w:pPr>
              <w:spacing w:after="0"/>
              <w:jc w:val="center"/>
              <w:rPr>
                <w:rFonts w:cs="Times New Roman"/>
                <w:sz w:val="18"/>
                <w:szCs w:val="18"/>
              </w:rPr>
            </w:pPr>
          </w:p>
        </w:tc>
        <w:tc>
          <w:tcPr>
            <w:tcW w:w="810" w:type="dxa"/>
          </w:tcPr>
          <w:p w14:paraId="375C709E" w14:textId="77777777" w:rsidR="003621F6" w:rsidRPr="00E7260E" w:rsidRDefault="003621F6" w:rsidP="008D17F2">
            <w:pPr>
              <w:spacing w:after="0"/>
              <w:jc w:val="center"/>
              <w:rPr>
                <w:rFonts w:cs="Times New Roman"/>
                <w:sz w:val="18"/>
                <w:szCs w:val="18"/>
              </w:rPr>
            </w:pPr>
          </w:p>
        </w:tc>
        <w:tc>
          <w:tcPr>
            <w:tcW w:w="720" w:type="dxa"/>
          </w:tcPr>
          <w:p w14:paraId="70593510" w14:textId="77777777" w:rsidR="003621F6" w:rsidRPr="00E7260E" w:rsidRDefault="003621F6" w:rsidP="008D17F2">
            <w:pPr>
              <w:spacing w:after="0"/>
              <w:jc w:val="center"/>
              <w:rPr>
                <w:rFonts w:cs="Times New Roman"/>
                <w:sz w:val="18"/>
                <w:szCs w:val="18"/>
              </w:rPr>
            </w:pPr>
          </w:p>
        </w:tc>
      </w:tr>
      <w:tr w:rsidR="003621F6" w:rsidRPr="00E7260E" w14:paraId="446D348C" w14:textId="77777777" w:rsidTr="00B760BD">
        <w:trPr>
          <w:trHeight w:val="317"/>
        </w:trPr>
        <w:tc>
          <w:tcPr>
            <w:tcW w:w="6007" w:type="dxa"/>
            <w:shd w:val="clear" w:color="auto" w:fill="auto"/>
          </w:tcPr>
          <w:p w14:paraId="5331F603" w14:textId="77777777" w:rsidR="003621F6" w:rsidRPr="00E7260E" w:rsidRDefault="003621F6" w:rsidP="000C14D5">
            <w:pPr>
              <w:autoSpaceDE w:val="0"/>
              <w:autoSpaceDN w:val="0"/>
              <w:adjustRightInd w:val="0"/>
              <w:spacing w:after="0"/>
              <w:rPr>
                <w:rFonts w:cs="Times New Roman"/>
                <w:sz w:val="18"/>
                <w:szCs w:val="18"/>
              </w:rPr>
            </w:pPr>
            <w:r w:rsidRPr="00E7260E">
              <w:rPr>
                <w:rFonts w:cs="Times New Roman"/>
                <w:sz w:val="18"/>
                <w:szCs w:val="18"/>
              </w:rPr>
              <w:t>Demonstrates the ability to set up cultures from various sources in accordance to lab protocol.</w:t>
            </w:r>
          </w:p>
        </w:tc>
        <w:tc>
          <w:tcPr>
            <w:tcW w:w="900" w:type="dxa"/>
          </w:tcPr>
          <w:p w14:paraId="01A7DEB6"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3EB7C1C8" w14:textId="66DB2F06" w:rsidR="003621F6" w:rsidRPr="00E7260E" w:rsidRDefault="003621F6" w:rsidP="008D17F2">
            <w:pPr>
              <w:spacing w:after="0"/>
              <w:jc w:val="center"/>
              <w:rPr>
                <w:rFonts w:cs="Times New Roman"/>
                <w:sz w:val="18"/>
                <w:szCs w:val="18"/>
              </w:rPr>
            </w:pPr>
            <w:r w:rsidRPr="00E7260E">
              <w:rPr>
                <w:rFonts w:cs="Times New Roman"/>
                <w:sz w:val="18"/>
                <w:szCs w:val="18"/>
              </w:rPr>
              <w:t>3</w:t>
            </w:r>
          </w:p>
        </w:tc>
        <w:tc>
          <w:tcPr>
            <w:tcW w:w="720" w:type="dxa"/>
          </w:tcPr>
          <w:p w14:paraId="2A91F6B1" w14:textId="77777777" w:rsidR="003621F6" w:rsidRPr="00E7260E" w:rsidRDefault="003621F6" w:rsidP="008D17F2">
            <w:pPr>
              <w:spacing w:after="0"/>
              <w:jc w:val="center"/>
              <w:rPr>
                <w:rFonts w:cs="Times New Roman"/>
                <w:sz w:val="18"/>
                <w:szCs w:val="18"/>
              </w:rPr>
            </w:pPr>
          </w:p>
        </w:tc>
        <w:tc>
          <w:tcPr>
            <w:tcW w:w="810" w:type="dxa"/>
          </w:tcPr>
          <w:p w14:paraId="3CB1A065" w14:textId="77777777" w:rsidR="003621F6" w:rsidRPr="00E7260E" w:rsidRDefault="003621F6" w:rsidP="008D17F2">
            <w:pPr>
              <w:spacing w:after="0"/>
              <w:jc w:val="center"/>
              <w:rPr>
                <w:rFonts w:cs="Times New Roman"/>
                <w:sz w:val="18"/>
                <w:szCs w:val="18"/>
              </w:rPr>
            </w:pPr>
          </w:p>
        </w:tc>
        <w:tc>
          <w:tcPr>
            <w:tcW w:w="720" w:type="dxa"/>
          </w:tcPr>
          <w:p w14:paraId="05631019" w14:textId="77777777" w:rsidR="003621F6" w:rsidRPr="00E7260E" w:rsidRDefault="003621F6" w:rsidP="008D17F2">
            <w:pPr>
              <w:spacing w:after="0"/>
              <w:jc w:val="center"/>
              <w:rPr>
                <w:rFonts w:cs="Times New Roman"/>
                <w:sz w:val="18"/>
                <w:szCs w:val="18"/>
              </w:rPr>
            </w:pPr>
          </w:p>
        </w:tc>
      </w:tr>
      <w:tr w:rsidR="003621F6" w:rsidRPr="00E7260E" w14:paraId="40B55B54" w14:textId="77777777" w:rsidTr="00B760BD">
        <w:trPr>
          <w:trHeight w:val="317"/>
        </w:trPr>
        <w:tc>
          <w:tcPr>
            <w:tcW w:w="6007" w:type="dxa"/>
            <w:shd w:val="clear" w:color="auto" w:fill="auto"/>
          </w:tcPr>
          <w:p w14:paraId="2C85B1CE"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Demonstrates proficiency in performing rapid POCT microbiology testing (</w:t>
            </w:r>
            <w:proofErr w:type="spellStart"/>
            <w:r w:rsidRPr="00E7260E">
              <w:rPr>
                <w:rFonts w:cs="Times New Roman"/>
                <w:sz w:val="18"/>
                <w:szCs w:val="18"/>
              </w:rPr>
              <w:t>ie</w:t>
            </w:r>
            <w:proofErr w:type="spellEnd"/>
            <w:r w:rsidRPr="00E7260E">
              <w:rPr>
                <w:rFonts w:cs="Times New Roman"/>
                <w:sz w:val="18"/>
                <w:szCs w:val="18"/>
              </w:rPr>
              <w:t>: rapid strep, rapid flu, RSV) according to laboratory standards.</w:t>
            </w:r>
          </w:p>
        </w:tc>
        <w:tc>
          <w:tcPr>
            <w:tcW w:w="900" w:type="dxa"/>
          </w:tcPr>
          <w:p w14:paraId="460773BF" w14:textId="77777777" w:rsidR="003621F6" w:rsidRPr="00E7260E" w:rsidRDefault="003621F6" w:rsidP="008D17F2">
            <w:pPr>
              <w:spacing w:after="0"/>
              <w:jc w:val="center"/>
              <w:rPr>
                <w:rFonts w:cs="Times New Roman"/>
                <w:sz w:val="18"/>
                <w:szCs w:val="18"/>
              </w:rPr>
            </w:pPr>
          </w:p>
        </w:tc>
        <w:tc>
          <w:tcPr>
            <w:tcW w:w="810" w:type="dxa"/>
            <w:shd w:val="clear" w:color="auto" w:fill="auto"/>
            <w:vAlign w:val="center"/>
          </w:tcPr>
          <w:p w14:paraId="20030899" w14:textId="2017A451"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2F6DAA7A" w14:textId="77777777" w:rsidR="003621F6" w:rsidRPr="00E7260E" w:rsidRDefault="003621F6" w:rsidP="008D17F2">
            <w:pPr>
              <w:spacing w:after="0"/>
              <w:jc w:val="center"/>
              <w:rPr>
                <w:rFonts w:cs="Times New Roman"/>
                <w:sz w:val="18"/>
                <w:szCs w:val="18"/>
              </w:rPr>
            </w:pPr>
          </w:p>
        </w:tc>
        <w:tc>
          <w:tcPr>
            <w:tcW w:w="810" w:type="dxa"/>
          </w:tcPr>
          <w:p w14:paraId="1D31DC72" w14:textId="77777777" w:rsidR="003621F6" w:rsidRPr="00E7260E" w:rsidRDefault="003621F6" w:rsidP="008D17F2">
            <w:pPr>
              <w:spacing w:after="0"/>
              <w:jc w:val="center"/>
              <w:rPr>
                <w:rFonts w:cs="Times New Roman"/>
                <w:sz w:val="18"/>
                <w:szCs w:val="18"/>
              </w:rPr>
            </w:pPr>
          </w:p>
        </w:tc>
        <w:tc>
          <w:tcPr>
            <w:tcW w:w="720" w:type="dxa"/>
          </w:tcPr>
          <w:p w14:paraId="1CE2B7E4" w14:textId="77777777" w:rsidR="003621F6" w:rsidRPr="00E7260E" w:rsidRDefault="003621F6" w:rsidP="008D17F2">
            <w:pPr>
              <w:spacing w:after="0"/>
              <w:jc w:val="center"/>
              <w:rPr>
                <w:rFonts w:cs="Times New Roman"/>
                <w:sz w:val="18"/>
                <w:szCs w:val="18"/>
              </w:rPr>
            </w:pPr>
          </w:p>
        </w:tc>
      </w:tr>
      <w:tr w:rsidR="003621F6" w:rsidRPr="00E7260E" w14:paraId="5ECE6508" w14:textId="77777777" w:rsidTr="00B760BD">
        <w:trPr>
          <w:trHeight w:val="317"/>
        </w:trPr>
        <w:tc>
          <w:tcPr>
            <w:tcW w:w="6007" w:type="dxa"/>
            <w:tcBorders>
              <w:bottom w:val="single" w:sz="4" w:space="0" w:color="000000"/>
            </w:tcBorders>
            <w:shd w:val="clear" w:color="auto" w:fill="auto"/>
          </w:tcPr>
          <w:p w14:paraId="087D738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lastRenderedPageBreak/>
              <w:t>Completing all procedures in adherence to laboratory SOPs, taking no shortcuts or unauthorized modifications of procedure.</w:t>
            </w:r>
          </w:p>
        </w:tc>
        <w:tc>
          <w:tcPr>
            <w:tcW w:w="900" w:type="dxa"/>
            <w:tcBorders>
              <w:bottom w:val="single" w:sz="4" w:space="0" w:color="000000"/>
            </w:tcBorders>
          </w:tcPr>
          <w:p w14:paraId="671B1274" w14:textId="221D0068"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tcBorders>
              <w:bottom w:val="single" w:sz="4" w:space="0" w:color="000000"/>
            </w:tcBorders>
            <w:shd w:val="clear" w:color="auto" w:fill="auto"/>
            <w:vAlign w:val="center"/>
          </w:tcPr>
          <w:p w14:paraId="4FC56C2A" w14:textId="26F02DD5"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bottom w:val="single" w:sz="4" w:space="0" w:color="000000"/>
            </w:tcBorders>
          </w:tcPr>
          <w:p w14:paraId="63D35F99"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tcPr>
          <w:p w14:paraId="3F075057" w14:textId="77777777" w:rsidR="003621F6" w:rsidRPr="00E7260E" w:rsidRDefault="003621F6" w:rsidP="008D17F2">
            <w:pPr>
              <w:spacing w:after="0"/>
              <w:jc w:val="center"/>
              <w:rPr>
                <w:rFonts w:cs="Times New Roman"/>
                <w:sz w:val="18"/>
                <w:szCs w:val="18"/>
              </w:rPr>
            </w:pPr>
          </w:p>
        </w:tc>
        <w:tc>
          <w:tcPr>
            <w:tcW w:w="720" w:type="dxa"/>
            <w:tcBorders>
              <w:bottom w:val="single" w:sz="4" w:space="0" w:color="000000"/>
            </w:tcBorders>
          </w:tcPr>
          <w:p w14:paraId="16A1F8B1" w14:textId="77777777" w:rsidR="003621F6" w:rsidRPr="00E7260E" w:rsidRDefault="003621F6" w:rsidP="008D17F2">
            <w:pPr>
              <w:spacing w:after="0"/>
              <w:jc w:val="center"/>
              <w:rPr>
                <w:rFonts w:cs="Times New Roman"/>
                <w:sz w:val="18"/>
                <w:szCs w:val="18"/>
              </w:rPr>
            </w:pPr>
          </w:p>
        </w:tc>
      </w:tr>
      <w:tr w:rsidR="00550A15" w:rsidRPr="00E7260E" w14:paraId="335BFB05" w14:textId="77777777" w:rsidTr="00C01F12">
        <w:trPr>
          <w:trHeight w:val="317"/>
        </w:trPr>
        <w:tc>
          <w:tcPr>
            <w:tcW w:w="9967" w:type="dxa"/>
            <w:gridSpan w:val="6"/>
            <w:shd w:val="clear" w:color="auto" w:fill="D9D9D9" w:themeFill="background1" w:themeFillShade="D9"/>
          </w:tcPr>
          <w:p w14:paraId="2F06CFBB" w14:textId="149FD053" w:rsidR="00550A15" w:rsidRPr="00E7260E" w:rsidRDefault="00550A15" w:rsidP="008D17F2">
            <w:pPr>
              <w:spacing w:after="0"/>
              <w:rPr>
                <w:rFonts w:cs="Times New Roman"/>
                <w:b/>
                <w:sz w:val="18"/>
                <w:szCs w:val="18"/>
              </w:rPr>
            </w:pPr>
            <w:r w:rsidRPr="00E7260E">
              <w:rPr>
                <w:rFonts w:cs="Times New Roman"/>
                <w:b/>
                <w:sz w:val="18"/>
                <w:szCs w:val="18"/>
              </w:rPr>
              <w:t>Student demonstrates honesty by:</w:t>
            </w:r>
          </w:p>
        </w:tc>
      </w:tr>
      <w:tr w:rsidR="003621F6" w:rsidRPr="00E7260E" w14:paraId="0D871662" w14:textId="77777777" w:rsidTr="00B760BD">
        <w:trPr>
          <w:trHeight w:val="317"/>
        </w:trPr>
        <w:tc>
          <w:tcPr>
            <w:tcW w:w="6007" w:type="dxa"/>
          </w:tcPr>
          <w:p w14:paraId="6AB9D098"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Maintaining strict patient confidentiality</w:t>
            </w:r>
          </w:p>
        </w:tc>
        <w:tc>
          <w:tcPr>
            <w:tcW w:w="900" w:type="dxa"/>
          </w:tcPr>
          <w:p w14:paraId="48FC6D7C" w14:textId="338AECD4"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vAlign w:val="center"/>
          </w:tcPr>
          <w:p w14:paraId="758458FE" w14:textId="0BAB62DD"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7156F930" w14:textId="77777777" w:rsidR="003621F6" w:rsidRPr="00E7260E" w:rsidRDefault="003621F6" w:rsidP="008D17F2">
            <w:pPr>
              <w:spacing w:after="0"/>
              <w:rPr>
                <w:rFonts w:cs="Times New Roman"/>
                <w:sz w:val="18"/>
                <w:szCs w:val="18"/>
              </w:rPr>
            </w:pPr>
          </w:p>
        </w:tc>
        <w:tc>
          <w:tcPr>
            <w:tcW w:w="810" w:type="dxa"/>
          </w:tcPr>
          <w:p w14:paraId="30A29C73" w14:textId="77777777" w:rsidR="003621F6" w:rsidRPr="00E7260E" w:rsidRDefault="003621F6" w:rsidP="008D17F2">
            <w:pPr>
              <w:spacing w:after="0"/>
              <w:rPr>
                <w:rFonts w:cs="Times New Roman"/>
                <w:sz w:val="18"/>
                <w:szCs w:val="18"/>
              </w:rPr>
            </w:pPr>
          </w:p>
        </w:tc>
        <w:tc>
          <w:tcPr>
            <w:tcW w:w="720" w:type="dxa"/>
          </w:tcPr>
          <w:p w14:paraId="6958C4E9" w14:textId="77777777" w:rsidR="003621F6" w:rsidRPr="00E7260E" w:rsidRDefault="003621F6" w:rsidP="008D17F2">
            <w:pPr>
              <w:spacing w:after="0"/>
              <w:rPr>
                <w:rFonts w:cs="Times New Roman"/>
                <w:sz w:val="18"/>
                <w:szCs w:val="18"/>
              </w:rPr>
            </w:pPr>
          </w:p>
        </w:tc>
      </w:tr>
      <w:tr w:rsidR="003621F6" w:rsidRPr="00E7260E" w14:paraId="65A989FB" w14:textId="77777777" w:rsidTr="00B760BD">
        <w:trPr>
          <w:trHeight w:val="317"/>
        </w:trPr>
        <w:tc>
          <w:tcPr>
            <w:tcW w:w="6007" w:type="dxa"/>
          </w:tcPr>
          <w:p w14:paraId="12726B1F"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Accepting control values only when within acceptable limits</w:t>
            </w:r>
          </w:p>
        </w:tc>
        <w:tc>
          <w:tcPr>
            <w:tcW w:w="900" w:type="dxa"/>
          </w:tcPr>
          <w:p w14:paraId="1D64A378" w14:textId="0872B4B3"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vAlign w:val="center"/>
          </w:tcPr>
          <w:p w14:paraId="4A843C9C" w14:textId="1701068A"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4E15F6ED" w14:textId="77777777" w:rsidR="003621F6" w:rsidRPr="00E7260E" w:rsidRDefault="003621F6" w:rsidP="008D17F2">
            <w:pPr>
              <w:spacing w:after="0"/>
              <w:rPr>
                <w:rFonts w:cs="Times New Roman"/>
                <w:sz w:val="18"/>
                <w:szCs w:val="18"/>
              </w:rPr>
            </w:pPr>
          </w:p>
        </w:tc>
        <w:tc>
          <w:tcPr>
            <w:tcW w:w="810" w:type="dxa"/>
          </w:tcPr>
          <w:p w14:paraId="3BAEBC29" w14:textId="77777777" w:rsidR="003621F6" w:rsidRPr="00E7260E" w:rsidRDefault="003621F6" w:rsidP="008D17F2">
            <w:pPr>
              <w:spacing w:after="0"/>
              <w:rPr>
                <w:rFonts w:cs="Times New Roman"/>
                <w:sz w:val="18"/>
                <w:szCs w:val="18"/>
              </w:rPr>
            </w:pPr>
          </w:p>
        </w:tc>
        <w:tc>
          <w:tcPr>
            <w:tcW w:w="720" w:type="dxa"/>
          </w:tcPr>
          <w:p w14:paraId="39755779" w14:textId="77777777" w:rsidR="003621F6" w:rsidRPr="00E7260E" w:rsidRDefault="003621F6" w:rsidP="008D17F2">
            <w:pPr>
              <w:spacing w:after="0"/>
              <w:rPr>
                <w:rFonts w:cs="Times New Roman"/>
                <w:sz w:val="18"/>
                <w:szCs w:val="18"/>
              </w:rPr>
            </w:pPr>
          </w:p>
        </w:tc>
      </w:tr>
      <w:tr w:rsidR="003621F6" w:rsidRPr="00E7260E" w14:paraId="150827C2" w14:textId="77777777" w:rsidTr="00B760BD">
        <w:trPr>
          <w:trHeight w:val="317"/>
        </w:trPr>
        <w:tc>
          <w:tcPr>
            <w:tcW w:w="6007" w:type="dxa"/>
          </w:tcPr>
          <w:p w14:paraId="341F57E6"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Performing and documenting daily &amp; weekly maintenance procedures, preventative maintenance, temperature checks, etc.</w:t>
            </w:r>
          </w:p>
        </w:tc>
        <w:tc>
          <w:tcPr>
            <w:tcW w:w="900" w:type="dxa"/>
          </w:tcPr>
          <w:p w14:paraId="00171763" w14:textId="36D44548"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vAlign w:val="center"/>
          </w:tcPr>
          <w:p w14:paraId="317BD3BE" w14:textId="38DFE313"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7676FAE9" w14:textId="77777777" w:rsidR="003621F6" w:rsidRPr="00E7260E" w:rsidRDefault="003621F6" w:rsidP="008D17F2">
            <w:pPr>
              <w:spacing w:after="0"/>
              <w:rPr>
                <w:rFonts w:cs="Times New Roman"/>
                <w:sz w:val="18"/>
                <w:szCs w:val="18"/>
              </w:rPr>
            </w:pPr>
          </w:p>
        </w:tc>
        <w:tc>
          <w:tcPr>
            <w:tcW w:w="810" w:type="dxa"/>
          </w:tcPr>
          <w:p w14:paraId="4D84A325" w14:textId="77777777" w:rsidR="003621F6" w:rsidRPr="00E7260E" w:rsidRDefault="003621F6" w:rsidP="008D17F2">
            <w:pPr>
              <w:spacing w:after="0"/>
              <w:rPr>
                <w:rFonts w:cs="Times New Roman"/>
                <w:sz w:val="18"/>
                <w:szCs w:val="18"/>
              </w:rPr>
            </w:pPr>
          </w:p>
        </w:tc>
        <w:tc>
          <w:tcPr>
            <w:tcW w:w="720" w:type="dxa"/>
          </w:tcPr>
          <w:p w14:paraId="7473AEDC" w14:textId="77777777" w:rsidR="003621F6" w:rsidRPr="00E7260E" w:rsidRDefault="003621F6" w:rsidP="008D17F2">
            <w:pPr>
              <w:spacing w:after="0"/>
              <w:rPr>
                <w:rFonts w:cs="Times New Roman"/>
                <w:sz w:val="18"/>
                <w:szCs w:val="18"/>
              </w:rPr>
            </w:pPr>
          </w:p>
        </w:tc>
      </w:tr>
      <w:tr w:rsidR="003621F6" w:rsidRPr="00E7260E" w14:paraId="0F40A234" w14:textId="77777777" w:rsidTr="00B760BD">
        <w:trPr>
          <w:trHeight w:val="317"/>
        </w:trPr>
        <w:tc>
          <w:tcPr>
            <w:tcW w:w="6007" w:type="dxa"/>
          </w:tcPr>
          <w:p w14:paraId="74E9FE70"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Completing all procedures in adherence to laboratory SOPs, taking no shortcuts or unauthorized modifications of procedure</w:t>
            </w:r>
          </w:p>
        </w:tc>
        <w:tc>
          <w:tcPr>
            <w:tcW w:w="900" w:type="dxa"/>
          </w:tcPr>
          <w:p w14:paraId="533441D7" w14:textId="74CB504B"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vAlign w:val="center"/>
          </w:tcPr>
          <w:p w14:paraId="4FD2FB08" w14:textId="10E8EF62"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6BF554EB" w14:textId="77777777" w:rsidR="003621F6" w:rsidRPr="00E7260E" w:rsidRDefault="003621F6" w:rsidP="008D17F2">
            <w:pPr>
              <w:spacing w:after="0"/>
              <w:rPr>
                <w:rFonts w:cs="Times New Roman"/>
                <w:sz w:val="18"/>
                <w:szCs w:val="18"/>
              </w:rPr>
            </w:pPr>
          </w:p>
        </w:tc>
        <w:tc>
          <w:tcPr>
            <w:tcW w:w="810" w:type="dxa"/>
          </w:tcPr>
          <w:p w14:paraId="3DC7B49B" w14:textId="77777777" w:rsidR="003621F6" w:rsidRPr="00E7260E" w:rsidRDefault="003621F6" w:rsidP="008D17F2">
            <w:pPr>
              <w:spacing w:after="0"/>
              <w:rPr>
                <w:rFonts w:cs="Times New Roman"/>
                <w:sz w:val="18"/>
                <w:szCs w:val="18"/>
              </w:rPr>
            </w:pPr>
          </w:p>
        </w:tc>
        <w:tc>
          <w:tcPr>
            <w:tcW w:w="720" w:type="dxa"/>
          </w:tcPr>
          <w:p w14:paraId="31687441" w14:textId="77777777" w:rsidR="003621F6" w:rsidRPr="00E7260E" w:rsidRDefault="003621F6" w:rsidP="008D17F2">
            <w:pPr>
              <w:spacing w:after="0"/>
              <w:rPr>
                <w:rFonts w:cs="Times New Roman"/>
                <w:sz w:val="18"/>
                <w:szCs w:val="18"/>
              </w:rPr>
            </w:pPr>
          </w:p>
        </w:tc>
      </w:tr>
      <w:tr w:rsidR="003621F6" w:rsidRPr="00E7260E" w14:paraId="0E66A29A" w14:textId="77777777" w:rsidTr="00B760BD">
        <w:trPr>
          <w:trHeight w:val="317"/>
        </w:trPr>
        <w:tc>
          <w:tcPr>
            <w:tcW w:w="6007" w:type="dxa"/>
            <w:shd w:val="clear" w:color="auto" w:fill="D9D9D9" w:themeFill="background1" w:themeFillShade="D9"/>
          </w:tcPr>
          <w:p w14:paraId="3D9B6E65" w14:textId="77777777" w:rsidR="003621F6" w:rsidRPr="00E7260E" w:rsidRDefault="003621F6" w:rsidP="00B058F1">
            <w:pPr>
              <w:spacing w:after="0"/>
              <w:rPr>
                <w:rFonts w:cs="Times New Roman"/>
                <w:b/>
                <w:sz w:val="18"/>
                <w:szCs w:val="18"/>
              </w:rPr>
            </w:pPr>
            <w:r w:rsidRPr="00E7260E">
              <w:rPr>
                <w:rFonts w:cs="Times New Roman"/>
                <w:b/>
                <w:sz w:val="18"/>
                <w:szCs w:val="18"/>
              </w:rPr>
              <w:t>Student demonstrates personal interactive skills and proper professional behavior by:</w:t>
            </w:r>
          </w:p>
        </w:tc>
        <w:tc>
          <w:tcPr>
            <w:tcW w:w="900" w:type="dxa"/>
            <w:shd w:val="clear" w:color="auto" w:fill="D9D9D9" w:themeFill="background1" w:themeFillShade="D9"/>
          </w:tcPr>
          <w:p w14:paraId="15E697D3" w14:textId="77777777" w:rsidR="003621F6" w:rsidRPr="00E7260E" w:rsidRDefault="003621F6" w:rsidP="00B058F1">
            <w:pPr>
              <w:spacing w:after="0"/>
              <w:jc w:val="center"/>
              <w:rPr>
                <w:rFonts w:cs="Times New Roman"/>
                <w:b/>
                <w:sz w:val="14"/>
                <w:szCs w:val="18"/>
              </w:rPr>
            </w:pPr>
          </w:p>
        </w:tc>
        <w:tc>
          <w:tcPr>
            <w:tcW w:w="810" w:type="dxa"/>
            <w:shd w:val="clear" w:color="auto" w:fill="D9D9D9" w:themeFill="background1" w:themeFillShade="D9"/>
          </w:tcPr>
          <w:p w14:paraId="0EE6F9CD" w14:textId="16CEC84B" w:rsidR="003621F6" w:rsidRPr="00E7260E" w:rsidRDefault="003621F6" w:rsidP="00B058F1">
            <w:pPr>
              <w:spacing w:after="0"/>
              <w:jc w:val="center"/>
              <w:rPr>
                <w:rFonts w:cs="Times New Roman"/>
                <w:b/>
                <w:sz w:val="14"/>
                <w:szCs w:val="18"/>
              </w:rPr>
            </w:pPr>
            <w:r w:rsidRPr="00E7260E">
              <w:rPr>
                <w:rFonts w:cs="Times New Roman"/>
                <w:b/>
                <w:sz w:val="14"/>
                <w:szCs w:val="18"/>
              </w:rPr>
              <w:t>Expected Score</w:t>
            </w:r>
          </w:p>
        </w:tc>
        <w:tc>
          <w:tcPr>
            <w:tcW w:w="720" w:type="dxa"/>
            <w:shd w:val="clear" w:color="auto" w:fill="D9D9D9" w:themeFill="background1" w:themeFillShade="D9"/>
          </w:tcPr>
          <w:p w14:paraId="4E09F088" w14:textId="77777777" w:rsidR="003621F6" w:rsidRPr="00E7260E" w:rsidRDefault="003621F6" w:rsidP="00B058F1">
            <w:pPr>
              <w:spacing w:after="0"/>
              <w:jc w:val="center"/>
              <w:rPr>
                <w:rFonts w:cs="Times New Roman"/>
                <w:b/>
                <w:sz w:val="14"/>
                <w:szCs w:val="18"/>
              </w:rPr>
            </w:pPr>
            <w:r w:rsidRPr="00E7260E">
              <w:rPr>
                <w:rFonts w:cs="Times New Roman"/>
                <w:b/>
                <w:sz w:val="14"/>
                <w:szCs w:val="18"/>
              </w:rPr>
              <w:t>Student Score</w:t>
            </w:r>
          </w:p>
        </w:tc>
        <w:tc>
          <w:tcPr>
            <w:tcW w:w="810" w:type="dxa"/>
            <w:shd w:val="clear" w:color="auto" w:fill="D9D9D9" w:themeFill="background1" w:themeFillShade="D9"/>
          </w:tcPr>
          <w:p w14:paraId="6E5D810C" w14:textId="77777777" w:rsidR="003621F6" w:rsidRPr="00E7260E" w:rsidRDefault="003621F6" w:rsidP="00B058F1">
            <w:pPr>
              <w:spacing w:after="0"/>
              <w:jc w:val="center"/>
              <w:rPr>
                <w:rFonts w:cs="Times New Roman"/>
                <w:b/>
                <w:sz w:val="14"/>
                <w:szCs w:val="18"/>
              </w:rPr>
            </w:pPr>
            <w:r w:rsidRPr="00E7260E">
              <w:rPr>
                <w:rFonts w:cs="Times New Roman"/>
                <w:b/>
                <w:sz w:val="14"/>
                <w:szCs w:val="18"/>
              </w:rPr>
              <w:t>Date complete</w:t>
            </w:r>
          </w:p>
        </w:tc>
        <w:tc>
          <w:tcPr>
            <w:tcW w:w="720" w:type="dxa"/>
            <w:shd w:val="clear" w:color="auto" w:fill="D9D9D9" w:themeFill="background1" w:themeFillShade="D9"/>
          </w:tcPr>
          <w:p w14:paraId="142C9BEE" w14:textId="77777777" w:rsidR="003621F6" w:rsidRPr="00E7260E" w:rsidRDefault="003621F6" w:rsidP="00B058F1">
            <w:pPr>
              <w:spacing w:after="0"/>
              <w:jc w:val="center"/>
              <w:rPr>
                <w:rFonts w:cs="Times New Roman"/>
                <w:b/>
                <w:sz w:val="14"/>
                <w:szCs w:val="18"/>
              </w:rPr>
            </w:pPr>
            <w:r w:rsidRPr="00E7260E">
              <w:rPr>
                <w:rFonts w:cs="Times New Roman"/>
                <w:b/>
                <w:sz w:val="14"/>
                <w:szCs w:val="18"/>
              </w:rPr>
              <w:t>Mentor initial</w:t>
            </w:r>
          </w:p>
        </w:tc>
      </w:tr>
      <w:tr w:rsidR="003621F6" w:rsidRPr="00E7260E" w14:paraId="3FDD565E" w14:textId="77777777" w:rsidTr="00B760BD">
        <w:trPr>
          <w:trHeight w:val="317"/>
        </w:trPr>
        <w:tc>
          <w:tcPr>
            <w:tcW w:w="6007" w:type="dxa"/>
            <w:shd w:val="clear" w:color="auto" w:fill="auto"/>
          </w:tcPr>
          <w:p w14:paraId="127896B6"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Working with co-workers in a positive manner, promoting productive workflow.</w:t>
            </w:r>
          </w:p>
        </w:tc>
        <w:tc>
          <w:tcPr>
            <w:tcW w:w="900" w:type="dxa"/>
          </w:tcPr>
          <w:p w14:paraId="2A5D1471" w14:textId="7319299B"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373A7067" w14:textId="4A5B446E"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57F6E04E" w14:textId="77777777" w:rsidR="003621F6" w:rsidRPr="00E7260E" w:rsidRDefault="003621F6" w:rsidP="008D17F2">
            <w:pPr>
              <w:spacing w:after="0"/>
              <w:jc w:val="center"/>
              <w:rPr>
                <w:rFonts w:cs="Times New Roman"/>
                <w:sz w:val="18"/>
                <w:szCs w:val="18"/>
              </w:rPr>
            </w:pPr>
          </w:p>
        </w:tc>
        <w:tc>
          <w:tcPr>
            <w:tcW w:w="810" w:type="dxa"/>
          </w:tcPr>
          <w:p w14:paraId="3507F5B7" w14:textId="77777777" w:rsidR="003621F6" w:rsidRPr="00E7260E" w:rsidRDefault="003621F6" w:rsidP="008D17F2">
            <w:pPr>
              <w:spacing w:after="0"/>
              <w:jc w:val="center"/>
              <w:rPr>
                <w:rFonts w:cs="Times New Roman"/>
                <w:sz w:val="18"/>
                <w:szCs w:val="18"/>
              </w:rPr>
            </w:pPr>
          </w:p>
        </w:tc>
        <w:tc>
          <w:tcPr>
            <w:tcW w:w="720" w:type="dxa"/>
          </w:tcPr>
          <w:p w14:paraId="0D6A3E1B" w14:textId="77777777" w:rsidR="003621F6" w:rsidRPr="00E7260E" w:rsidRDefault="003621F6" w:rsidP="008D17F2">
            <w:pPr>
              <w:spacing w:after="0"/>
              <w:jc w:val="center"/>
              <w:rPr>
                <w:rFonts w:cs="Times New Roman"/>
                <w:sz w:val="18"/>
                <w:szCs w:val="18"/>
              </w:rPr>
            </w:pPr>
          </w:p>
        </w:tc>
      </w:tr>
      <w:tr w:rsidR="003621F6" w:rsidRPr="00E7260E" w14:paraId="7A223F96" w14:textId="77777777" w:rsidTr="00B760BD">
        <w:trPr>
          <w:trHeight w:val="317"/>
        </w:trPr>
        <w:tc>
          <w:tcPr>
            <w:tcW w:w="6007" w:type="dxa"/>
            <w:shd w:val="clear" w:color="auto" w:fill="auto"/>
          </w:tcPr>
          <w:p w14:paraId="294735B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Refraining from making statements or actions that represent sexual, ethnic, racial, or homophobic harassment.</w:t>
            </w:r>
          </w:p>
        </w:tc>
        <w:tc>
          <w:tcPr>
            <w:tcW w:w="900" w:type="dxa"/>
          </w:tcPr>
          <w:p w14:paraId="451F544E" w14:textId="1B7503A2"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2BE42743" w14:textId="4FE5FCC8"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6AC30C41" w14:textId="77777777" w:rsidR="003621F6" w:rsidRPr="00E7260E" w:rsidRDefault="003621F6" w:rsidP="008D17F2">
            <w:pPr>
              <w:spacing w:after="0"/>
              <w:jc w:val="center"/>
              <w:rPr>
                <w:rFonts w:cs="Times New Roman"/>
                <w:sz w:val="18"/>
                <w:szCs w:val="18"/>
              </w:rPr>
            </w:pPr>
          </w:p>
        </w:tc>
        <w:tc>
          <w:tcPr>
            <w:tcW w:w="810" w:type="dxa"/>
          </w:tcPr>
          <w:p w14:paraId="57BA0E6D" w14:textId="77777777" w:rsidR="003621F6" w:rsidRPr="00E7260E" w:rsidRDefault="003621F6" w:rsidP="008D17F2">
            <w:pPr>
              <w:spacing w:after="0"/>
              <w:jc w:val="center"/>
              <w:rPr>
                <w:rFonts w:cs="Times New Roman"/>
                <w:sz w:val="18"/>
                <w:szCs w:val="18"/>
              </w:rPr>
            </w:pPr>
          </w:p>
        </w:tc>
        <w:tc>
          <w:tcPr>
            <w:tcW w:w="720" w:type="dxa"/>
          </w:tcPr>
          <w:p w14:paraId="17C84C42" w14:textId="77777777" w:rsidR="003621F6" w:rsidRPr="00E7260E" w:rsidRDefault="003621F6" w:rsidP="008D17F2">
            <w:pPr>
              <w:spacing w:after="0"/>
              <w:jc w:val="center"/>
              <w:rPr>
                <w:rFonts w:cs="Times New Roman"/>
                <w:sz w:val="18"/>
                <w:szCs w:val="18"/>
              </w:rPr>
            </w:pPr>
          </w:p>
        </w:tc>
      </w:tr>
      <w:tr w:rsidR="003621F6" w:rsidRPr="00E7260E" w14:paraId="4DEABB60" w14:textId="77777777" w:rsidTr="00B760BD">
        <w:trPr>
          <w:trHeight w:val="317"/>
        </w:trPr>
        <w:tc>
          <w:tcPr>
            <w:tcW w:w="6007" w:type="dxa"/>
            <w:shd w:val="clear" w:color="auto" w:fill="auto"/>
          </w:tcPr>
          <w:p w14:paraId="0EEE65DD"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Willingly and consistently using appropriate personal safety devices when handling caustic, infectious, or hazardous materials.</w:t>
            </w:r>
          </w:p>
        </w:tc>
        <w:tc>
          <w:tcPr>
            <w:tcW w:w="900" w:type="dxa"/>
          </w:tcPr>
          <w:p w14:paraId="2A924076" w14:textId="023DE489"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6AC6993D" w14:textId="5DF21165"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5FF19DB6" w14:textId="77777777" w:rsidR="003621F6" w:rsidRPr="00E7260E" w:rsidRDefault="003621F6" w:rsidP="008D17F2">
            <w:pPr>
              <w:spacing w:after="0"/>
              <w:jc w:val="center"/>
              <w:rPr>
                <w:rFonts w:cs="Times New Roman"/>
                <w:sz w:val="18"/>
                <w:szCs w:val="18"/>
              </w:rPr>
            </w:pPr>
          </w:p>
        </w:tc>
        <w:tc>
          <w:tcPr>
            <w:tcW w:w="810" w:type="dxa"/>
          </w:tcPr>
          <w:p w14:paraId="533C4654" w14:textId="77777777" w:rsidR="003621F6" w:rsidRPr="00E7260E" w:rsidRDefault="003621F6" w:rsidP="008D17F2">
            <w:pPr>
              <w:spacing w:after="0"/>
              <w:jc w:val="center"/>
              <w:rPr>
                <w:rFonts w:cs="Times New Roman"/>
                <w:sz w:val="18"/>
                <w:szCs w:val="18"/>
              </w:rPr>
            </w:pPr>
          </w:p>
        </w:tc>
        <w:tc>
          <w:tcPr>
            <w:tcW w:w="720" w:type="dxa"/>
          </w:tcPr>
          <w:p w14:paraId="4A62DDFB" w14:textId="77777777" w:rsidR="003621F6" w:rsidRPr="00E7260E" w:rsidRDefault="003621F6" w:rsidP="008D17F2">
            <w:pPr>
              <w:spacing w:after="0"/>
              <w:jc w:val="center"/>
              <w:rPr>
                <w:rFonts w:cs="Times New Roman"/>
                <w:sz w:val="18"/>
                <w:szCs w:val="18"/>
              </w:rPr>
            </w:pPr>
          </w:p>
        </w:tc>
      </w:tr>
      <w:tr w:rsidR="003621F6" w:rsidRPr="00E7260E" w14:paraId="42039373" w14:textId="77777777" w:rsidTr="00B760BD">
        <w:trPr>
          <w:trHeight w:val="317"/>
        </w:trPr>
        <w:tc>
          <w:tcPr>
            <w:tcW w:w="6007" w:type="dxa"/>
            <w:shd w:val="clear" w:color="auto" w:fill="auto"/>
          </w:tcPr>
          <w:p w14:paraId="41233FDF"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Completing all required tasks and remaining in the work area when scheduled.</w:t>
            </w:r>
          </w:p>
        </w:tc>
        <w:tc>
          <w:tcPr>
            <w:tcW w:w="900" w:type="dxa"/>
          </w:tcPr>
          <w:p w14:paraId="1FE32333" w14:textId="0F31BD75"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00561A5E" w14:textId="47BFB081"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023E3F26" w14:textId="77777777" w:rsidR="003621F6" w:rsidRPr="00E7260E" w:rsidRDefault="003621F6" w:rsidP="008D17F2">
            <w:pPr>
              <w:spacing w:after="0"/>
              <w:jc w:val="center"/>
              <w:rPr>
                <w:rFonts w:cs="Times New Roman"/>
                <w:sz w:val="18"/>
                <w:szCs w:val="18"/>
              </w:rPr>
            </w:pPr>
          </w:p>
        </w:tc>
        <w:tc>
          <w:tcPr>
            <w:tcW w:w="810" w:type="dxa"/>
          </w:tcPr>
          <w:p w14:paraId="290954B9" w14:textId="77777777" w:rsidR="003621F6" w:rsidRPr="00E7260E" w:rsidRDefault="003621F6" w:rsidP="008D17F2">
            <w:pPr>
              <w:spacing w:after="0"/>
              <w:jc w:val="center"/>
              <w:rPr>
                <w:rFonts w:cs="Times New Roman"/>
                <w:sz w:val="18"/>
                <w:szCs w:val="18"/>
              </w:rPr>
            </w:pPr>
          </w:p>
        </w:tc>
        <w:tc>
          <w:tcPr>
            <w:tcW w:w="720" w:type="dxa"/>
          </w:tcPr>
          <w:p w14:paraId="6603FCBC" w14:textId="77777777" w:rsidR="003621F6" w:rsidRPr="00E7260E" w:rsidRDefault="003621F6" w:rsidP="008D17F2">
            <w:pPr>
              <w:spacing w:after="0"/>
              <w:jc w:val="center"/>
              <w:rPr>
                <w:rFonts w:cs="Times New Roman"/>
                <w:sz w:val="18"/>
                <w:szCs w:val="18"/>
              </w:rPr>
            </w:pPr>
          </w:p>
        </w:tc>
      </w:tr>
      <w:tr w:rsidR="003621F6" w:rsidRPr="00E7260E" w14:paraId="633601D1" w14:textId="77777777" w:rsidTr="00B760BD">
        <w:trPr>
          <w:trHeight w:val="317"/>
        </w:trPr>
        <w:tc>
          <w:tcPr>
            <w:tcW w:w="6007" w:type="dxa"/>
            <w:shd w:val="clear" w:color="auto" w:fill="auto"/>
          </w:tcPr>
          <w:p w14:paraId="1E3C682A"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Being punctual whenever scheduled.</w:t>
            </w:r>
          </w:p>
        </w:tc>
        <w:tc>
          <w:tcPr>
            <w:tcW w:w="900" w:type="dxa"/>
          </w:tcPr>
          <w:p w14:paraId="519F5DA4" w14:textId="19A94E68"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0E74CE61" w14:textId="67CA294D"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321E1EC7" w14:textId="77777777" w:rsidR="003621F6" w:rsidRPr="00E7260E" w:rsidRDefault="003621F6" w:rsidP="008D17F2">
            <w:pPr>
              <w:spacing w:after="0"/>
              <w:jc w:val="center"/>
              <w:rPr>
                <w:rFonts w:cs="Times New Roman"/>
                <w:sz w:val="18"/>
                <w:szCs w:val="18"/>
              </w:rPr>
            </w:pPr>
          </w:p>
        </w:tc>
        <w:tc>
          <w:tcPr>
            <w:tcW w:w="810" w:type="dxa"/>
          </w:tcPr>
          <w:p w14:paraId="488F9355" w14:textId="77777777" w:rsidR="003621F6" w:rsidRPr="00E7260E" w:rsidRDefault="003621F6" w:rsidP="008D17F2">
            <w:pPr>
              <w:spacing w:after="0"/>
              <w:jc w:val="center"/>
              <w:rPr>
                <w:rFonts w:cs="Times New Roman"/>
                <w:sz w:val="18"/>
                <w:szCs w:val="18"/>
              </w:rPr>
            </w:pPr>
          </w:p>
        </w:tc>
        <w:tc>
          <w:tcPr>
            <w:tcW w:w="720" w:type="dxa"/>
          </w:tcPr>
          <w:p w14:paraId="4713F1F4" w14:textId="77777777" w:rsidR="003621F6" w:rsidRPr="00E7260E" w:rsidRDefault="003621F6" w:rsidP="008D17F2">
            <w:pPr>
              <w:spacing w:after="0"/>
              <w:jc w:val="center"/>
              <w:rPr>
                <w:rFonts w:cs="Times New Roman"/>
                <w:sz w:val="18"/>
                <w:szCs w:val="18"/>
              </w:rPr>
            </w:pPr>
          </w:p>
        </w:tc>
      </w:tr>
      <w:tr w:rsidR="003621F6" w:rsidRPr="00E7260E" w14:paraId="25459872" w14:textId="77777777" w:rsidTr="00B760BD">
        <w:trPr>
          <w:trHeight w:val="317"/>
        </w:trPr>
        <w:tc>
          <w:tcPr>
            <w:tcW w:w="6007" w:type="dxa"/>
            <w:shd w:val="clear" w:color="auto" w:fill="auto"/>
          </w:tcPr>
          <w:p w14:paraId="29F0A983"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Adhering to current dress and appearance in the laboratory setting.</w:t>
            </w:r>
          </w:p>
        </w:tc>
        <w:tc>
          <w:tcPr>
            <w:tcW w:w="900" w:type="dxa"/>
          </w:tcPr>
          <w:p w14:paraId="284D45CB" w14:textId="32CDBBC5"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shd w:val="clear" w:color="auto" w:fill="auto"/>
            <w:vAlign w:val="center"/>
          </w:tcPr>
          <w:p w14:paraId="10A3C05D" w14:textId="69D84148"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Pr>
          <w:p w14:paraId="751764FB" w14:textId="77777777" w:rsidR="003621F6" w:rsidRPr="00E7260E" w:rsidRDefault="003621F6" w:rsidP="008D17F2">
            <w:pPr>
              <w:spacing w:after="0"/>
              <w:jc w:val="center"/>
              <w:rPr>
                <w:rFonts w:cs="Times New Roman"/>
                <w:sz w:val="18"/>
                <w:szCs w:val="18"/>
              </w:rPr>
            </w:pPr>
          </w:p>
        </w:tc>
        <w:tc>
          <w:tcPr>
            <w:tcW w:w="810" w:type="dxa"/>
          </w:tcPr>
          <w:p w14:paraId="1D89F00A" w14:textId="77777777" w:rsidR="003621F6" w:rsidRPr="00E7260E" w:rsidRDefault="003621F6" w:rsidP="008D17F2">
            <w:pPr>
              <w:spacing w:after="0"/>
              <w:jc w:val="center"/>
              <w:rPr>
                <w:rFonts w:cs="Times New Roman"/>
                <w:sz w:val="18"/>
                <w:szCs w:val="18"/>
              </w:rPr>
            </w:pPr>
          </w:p>
        </w:tc>
        <w:tc>
          <w:tcPr>
            <w:tcW w:w="720" w:type="dxa"/>
          </w:tcPr>
          <w:p w14:paraId="4FCA770A" w14:textId="77777777" w:rsidR="003621F6" w:rsidRPr="00E7260E" w:rsidRDefault="003621F6" w:rsidP="008D17F2">
            <w:pPr>
              <w:spacing w:after="0"/>
              <w:jc w:val="center"/>
              <w:rPr>
                <w:rFonts w:cs="Times New Roman"/>
                <w:sz w:val="18"/>
                <w:szCs w:val="18"/>
              </w:rPr>
            </w:pPr>
          </w:p>
        </w:tc>
      </w:tr>
      <w:tr w:rsidR="003621F6" w:rsidRPr="00E7260E" w14:paraId="5748AA8B" w14:textId="77777777" w:rsidTr="00B760BD">
        <w:trPr>
          <w:trHeight w:val="317"/>
        </w:trPr>
        <w:tc>
          <w:tcPr>
            <w:tcW w:w="6007" w:type="dxa"/>
            <w:tcBorders>
              <w:bottom w:val="single" w:sz="4" w:space="0" w:color="000000"/>
            </w:tcBorders>
            <w:shd w:val="clear" w:color="auto" w:fill="auto"/>
          </w:tcPr>
          <w:p w14:paraId="79F610C5"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Cleaning the work area when leaving the laboratory, returning supplies to appropriate storage location, &amp; disinfecting all work areas used by the student.</w:t>
            </w:r>
          </w:p>
        </w:tc>
        <w:tc>
          <w:tcPr>
            <w:tcW w:w="900" w:type="dxa"/>
            <w:tcBorders>
              <w:bottom w:val="single" w:sz="4" w:space="0" w:color="000000"/>
            </w:tcBorders>
          </w:tcPr>
          <w:p w14:paraId="0E545118" w14:textId="73AC4486" w:rsidR="003621F6" w:rsidRPr="00E7260E" w:rsidRDefault="00A92CF3" w:rsidP="008D17F2">
            <w:pPr>
              <w:spacing w:after="0"/>
              <w:jc w:val="center"/>
              <w:rPr>
                <w:rFonts w:cs="Times New Roman"/>
                <w:sz w:val="18"/>
                <w:szCs w:val="18"/>
              </w:rPr>
            </w:pPr>
            <w:r>
              <w:rPr>
                <w:rFonts w:cs="Times New Roman"/>
                <w:sz w:val="18"/>
                <w:szCs w:val="18"/>
              </w:rPr>
              <w:t>M</w:t>
            </w:r>
          </w:p>
        </w:tc>
        <w:tc>
          <w:tcPr>
            <w:tcW w:w="810" w:type="dxa"/>
            <w:tcBorders>
              <w:bottom w:val="single" w:sz="4" w:space="0" w:color="000000"/>
            </w:tcBorders>
            <w:shd w:val="clear" w:color="auto" w:fill="auto"/>
            <w:vAlign w:val="center"/>
          </w:tcPr>
          <w:p w14:paraId="6FEE6115" w14:textId="377B4008"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bottom w:val="single" w:sz="4" w:space="0" w:color="000000"/>
            </w:tcBorders>
          </w:tcPr>
          <w:p w14:paraId="270F44DD" w14:textId="77777777" w:rsidR="003621F6" w:rsidRPr="00E7260E" w:rsidRDefault="003621F6" w:rsidP="008D17F2">
            <w:pPr>
              <w:spacing w:after="0"/>
              <w:jc w:val="center"/>
              <w:rPr>
                <w:rFonts w:cs="Times New Roman"/>
                <w:sz w:val="18"/>
                <w:szCs w:val="18"/>
              </w:rPr>
            </w:pPr>
          </w:p>
        </w:tc>
        <w:tc>
          <w:tcPr>
            <w:tcW w:w="810" w:type="dxa"/>
            <w:tcBorders>
              <w:bottom w:val="single" w:sz="4" w:space="0" w:color="000000"/>
            </w:tcBorders>
          </w:tcPr>
          <w:p w14:paraId="0FD18ADC" w14:textId="77777777" w:rsidR="003621F6" w:rsidRPr="00E7260E" w:rsidRDefault="003621F6" w:rsidP="008D17F2">
            <w:pPr>
              <w:spacing w:after="0"/>
              <w:jc w:val="center"/>
              <w:rPr>
                <w:rFonts w:cs="Times New Roman"/>
                <w:sz w:val="18"/>
                <w:szCs w:val="18"/>
              </w:rPr>
            </w:pPr>
          </w:p>
        </w:tc>
        <w:tc>
          <w:tcPr>
            <w:tcW w:w="720" w:type="dxa"/>
            <w:tcBorders>
              <w:bottom w:val="single" w:sz="4" w:space="0" w:color="000000"/>
            </w:tcBorders>
          </w:tcPr>
          <w:p w14:paraId="74C8D2B7" w14:textId="77777777" w:rsidR="003621F6" w:rsidRPr="00E7260E" w:rsidRDefault="003621F6" w:rsidP="008D17F2">
            <w:pPr>
              <w:spacing w:after="0"/>
              <w:jc w:val="center"/>
              <w:rPr>
                <w:rFonts w:cs="Times New Roman"/>
                <w:sz w:val="18"/>
                <w:szCs w:val="18"/>
              </w:rPr>
            </w:pPr>
          </w:p>
        </w:tc>
      </w:tr>
      <w:tr w:rsidR="00550A15" w:rsidRPr="00E7260E" w14:paraId="7BD00CDB" w14:textId="77777777" w:rsidTr="0088151C">
        <w:trPr>
          <w:trHeight w:val="317"/>
        </w:trPr>
        <w:tc>
          <w:tcPr>
            <w:tcW w:w="9967" w:type="dxa"/>
            <w:gridSpan w:val="6"/>
            <w:shd w:val="clear" w:color="auto" w:fill="D9D9D9" w:themeFill="background1" w:themeFillShade="D9"/>
          </w:tcPr>
          <w:p w14:paraId="19C37E46" w14:textId="53B7C58F" w:rsidR="00550A15" w:rsidRPr="00E7260E" w:rsidRDefault="00550A15" w:rsidP="00B12DE2">
            <w:pPr>
              <w:spacing w:after="0"/>
              <w:rPr>
                <w:rFonts w:cs="Times New Roman"/>
                <w:b/>
                <w:sz w:val="18"/>
                <w:szCs w:val="18"/>
              </w:rPr>
            </w:pPr>
            <w:r w:rsidRPr="00E7260E">
              <w:rPr>
                <w:rFonts w:cs="Times New Roman"/>
                <w:b/>
                <w:sz w:val="18"/>
                <w:szCs w:val="18"/>
              </w:rPr>
              <w:t>Student demonstrates professional responsibility by:</w:t>
            </w:r>
          </w:p>
        </w:tc>
      </w:tr>
      <w:tr w:rsidR="003621F6" w:rsidRPr="00E7260E" w14:paraId="4AF3B9CE" w14:textId="77777777" w:rsidTr="00B760BD">
        <w:trPr>
          <w:trHeight w:val="317"/>
        </w:trPr>
        <w:tc>
          <w:tcPr>
            <w:tcW w:w="6007" w:type="dxa"/>
            <w:tcBorders>
              <w:top w:val="single" w:sz="4" w:space="0" w:color="000000"/>
              <w:left w:val="single" w:sz="4" w:space="0" w:color="000000"/>
              <w:bottom w:val="single" w:sz="4" w:space="0" w:color="000000"/>
              <w:right w:val="single" w:sz="4" w:space="0" w:color="000000"/>
            </w:tcBorders>
            <w:shd w:val="clear" w:color="auto" w:fill="auto"/>
            <w:hideMark/>
          </w:tcPr>
          <w:p w14:paraId="778A2E0F" w14:textId="77777777" w:rsidR="003621F6" w:rsidRPr="00E7260E" w:rsidRDefault="003621F6" w:rsidP="008D17F2">
            <w:pPr>
              <w:autoSpaceDE w:val="0"/>
              <w:autoSpaceDN w:val="0"/>
              <w:adjustRightInd w:val="0"/>
              <w:spacing w:after="0"/>
              <w:rPr>
                <w:rFonts w:cs="Times New Roman"/>
                <w:sz w:val="18"/>
                <w:szCs w:val="18"/>
              </w:rPr>
            </w:pPr>
            <w:r w:rsidRPr="00E7260E">
              <w:rPr>
                <w:rFonts w:cs="Times New Roman"/>
                <w:sz w:val="18"/>
                <w:szCs w:val="18"/>
              </w:rPr>
              <w:t>Correctly reporting all patient test values, as well as recognizing and correctly reporting all patient critical test values.</w:t>
            </w:r>
          </w:p>
        </w:tc>
        <w:tc>
          <w:tcPr>
            <w:tcW w:w="900" w:type="dxa"/>
            <w:tcBorders>
              <w:top w:val="single" w:sz="4" w:space="0" w:color="000000"/>
              <w:left w:val="single" w:sz="4" w:space="0" w:color="000000"/>
              <w:bottom w:val="single" w:sz="4" w:space="0" w:color="000000"/>
              <w:right w:val="single" w:sz="4" w:space="0" w:color="000000"/>
            </w:tcBorders>
          </w:tcPr>
          <w:p w14:paraId="1DD89B09" w14:textId="3BE91D5F"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0B15E313" w14:textId="6E7F1F17"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B4F97C" w14:textId="77777777" w:rsidR="003621F6" w:rsidRPr="00E7260E" w:rsidRDefault="003621F6" w:rsidP="008D17F2">
            <w:pPr>
              <w:spacing w:after="0"/>
              <w:rPr>
                <w:rFonts w:cs="Times New Roman"/>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6D402FA" w14:textId="77777777" w:rsidR="003621F6" w:rsidRPr="00E7260E" w:rsidRDefault="003621F6" w:rsidP="008D17F2">
            <w:pPr>
              <w:spacing w:after="0"/>
              <w:rPr>
                <w:rFonts w:cs="Times New Roman"/>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833778" w14:textId="77777777" w:rsidR="003621F6" w:rsidRPr="00E7260E" w:rsidRDefault="003621F6" w:rsidP="008D17F2">
            <w:pPr>
              <w:spacing w:after="0"/>
              <w:rPr>
                <w:rFonts w:cs="Times New Roman"/>
                <w:sz w:val="18"/>
                <w:szCs w:val="18"/>
              </w:rPr>
            </w:pPr>
          </w:p>
        </w:tc>
      </w:tr>
      <w:tr w:rsidR="003621F6" w:rsidRPr="00E7260E" w14:paraId="609DE0DF" w14:textId="77777777" w:rsidTr="00B760BD">
        <w:trPr>
          <w:trHeight w:val="317"/>
        </w:trPr>
        <w:tc>
          <w:tcPr>
            <w:tcW w:w="6007" w:type="dxa"/>
            <w:tcBorders>
              <w:top w:val="single" w:sz="4" w:space="0" w:color="000000"/>
              <w:left w:val="single" w:sz="4" w:space="0" w:color="000000"/>
              <w:bottom w:val="single" w:sz="4" w:space="0" w:color="auto"/>
              <w:right w:val="single" w:sz="4" w:space="0" w:color="000000"/>
            </w:tcBorders>
            <w:hideMark/>
          </w:tcPr>
          <w:p w14:paraId="032BEB0E" w14:textId="77777777" w:rsidR="003621F6" w:rsidRPr="00E7260E" w:rsidRDefault="003621F6" w:rsidP="00064683">
            <w:pPr>
              <w:autoSpaceDE w:val="0"/>
              <w:autoSpaceDN w:val="0"/>
              <w:adjustRightInd w:val="0"/>
              <w:spacing w:after="0"/>
              <w:rPr>
                <w:rFonts w:cs="Times New Roman"/>
                <w:sz w:val="18"/>
                <w:szCs w:val="18"/>
              </w:rPr>
            </w:pPr>
            <w:r w:rsidRPr="00E7260E">
              <w:rPr>
                <w:rFonts w:cs="Times New Roman"/>
                <w:sz w:val="18"/>
                <w:szCs w:val="18"/>
              </w:rPr>
              <w:t>Resolving discrepancies in specimen labeling, handling, or collection before reporting results.</w:t>
            </w:r>
          </w:p>
        </w:tc>
        <w:tc>
          <w:tcPr>
            <w:tcW w:w="900" w:type="dxa"/>
            <w:tcBorders>
              <w:top w:val="single" w:sz="4" w:space="0" w:color="000000"/>
              <w:left w:val="single" w:sz="4" w:space="0" w:color="000000"/>
              <w:bottom w:val="single" w:sz="4" w:space="0" w:color="auto"/>
              <w:right w:val="single" w:sz="4" w:space="0" w:color="000000"/>
            </w:tcBorders>
          </w:tcPr>
          <w:p w14:paraId="065B1FBB" w14:textId="7918A2B8" w:rsidR="003621F6" w:rsidRPr="00E7260E" w:rsidRDefault="009A0F25" w:rsidP="008D17F2">
            <w:pPr>
              <w:spacing w:after="0"/>
              <w:jc w:val="center"/>
              <w:rPr>
                <w:rFonts w:cs="Times New Roman"/>
                <w:sz w:val="18"/>
                <w:szCs w:val="18"/>
              </w:rPr>
            </w:pPr>
            <w:r>
              <w:rPr>
                <w:rFonts w:cs="Times New Roman"/>
                <w:sz w:val="18"/>
                <w:szCs w:val="18"/>
              </w:rPr>
              <w:t>M</w:t>
            </w:r>
          </w:p>
        </w:tc>
        <w:tc>
          <w:tcPr>
            <w:tcW w:w="810" w:type="dxa"/>
            <w:tcBorders>
              <w:top w:val="single" w:sz="4" w:space="0" w:color="000000"/>
              <w:left w:val="single" w:sz="4" w:space="0" w:color="000000"/>
              <w:bottom w:val="single" w:sz="4" w:space="0" w:color="auto"/>
              <w:right w:val="single" w:sz="4" w:space="0" w:color="000000"/>
            </w:tcBorders>
            <w:hideMark/>
          </w:tcPr>
          <w:p w14:paraId="46E53C0C" w14:textId="19C06E7B" w:rsidR="003621F6" w:rsidRPr="00E7260E" w:rsidRDefault="003621F6" w:rsidP="008D17F2">
            <w:pPr>
              <w:spacing w:after="0"/>
              <w:jc w:val="center"/>
              <w:rPr>
                <w:rFonts w:cs="Times New Roman"/>
                <w:sz w:val="18"/>
                <w:szCs w:val="18"/>
              </w:rPr>
            </w:pPr>
            <w:r w:rsidRPr="00E7260E">
              <w:rPr>
                <w:rFonts w:cs="Times New Roman"/>
                <w:sz w:val="18"/>
                <w:szCs w:val="18"/>
              </w:rPr>
              <w:t>5</w:t>
            </w:r>
          </w:p>
        </w:tc>
        <w:tc>
          <w:tcPr>
            <w:tcW w:w="720" w:type="dxa"/>
            <w:tcBorders>
              <w:top w:val="single" w:sz="4" w:space="0" w:color="000000"/>
              <w:left w:val="single" w:sz="4" w:space="0" w:color="000000"/>
              <w:bottom w:val="single" w:sz="4" w:space="0" w:color="auto"/>
              <w:right w:val="single" w:sz="4" w:space="0" w:color="000000"/>
            </w:tcBorders>
          </w:tcPr>
          <w:p w14:paraId="633D6888" w14:textId="77777777" w:rsidR="003621F6" w:rsidRPr="00E7260E" w:rsidRDefault="003621F6" w:rsidP="008D17F2">
            <w:pPr>
              <w:spacing w:after="0"/>
              <w:rPr>
                <w:rFonts w:cs="Times New Roman"/>
                <w:sz w:val="18"/>
                <w:szCs w:val="18"/>
              </w:rPr>
            </w:pPr>
          </w:p>
        </w:tc>
        <w:tc>
          <w:tcPr>
            <w:tcW w:w="810" w:type="dxa"/>
            <w:tcBorders>
              <w:top w:val="single" w:sz="4" w:space="0" w:color="000000"/>
              <w:left w:val="single" w:sz="4" w:space="0" w:color="000000"/>
              <w:bottom w:val="single" w:sz="4" w:space="0" w:color="auto"/>
              <w:right w:val="single" w:sz="4" w:space="0" w:color="000000"/>
            </w:tcBorders>
          </w:tcPr>
          <w:p w14:paraId="45E027E3" w14:textId="77777777" w:rsidR="003621F6" w:rsidRPr="00E7260E" w:rsidRDefault="003621F6" w:rsidP="008D17F2">
            <w:pPr>
              <w:spacing w:after="0"/>
              <w:rPr>
                <w:rFonts w:cs="Times New Roman"/>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4366FA51" w14:textId="77777777" w:rsidR="003621F6" w:rsidRPr="00E7260E" w:rsidRDefault="003621F6" w:rsidP="008D17F2">
            <w:pPr>
              <w:spacing w:after="0"/>
              <w:rPr>
                <w:rFonts w:cs="Times New Roman"/>
                <w:sz w:val="18"/>
                <w:szCs w:val="18"/>
              </w:rPr>
            </w:pPr>
          </w:p>
        </w:tc>
      </w:tr>
      <w:tr w:rsidR="00550A15" w:rsidRPr="00E7260E" w14:paraId="6620B191" w14:textId="77777777" w:rsidTr="00644312">
        <w:trPr>
          <w:trHeight w:val="317"/>
        </w:trPr>
        <w:tc>
          <w:tcPr>
            <w:tcW w:w="9967" w:type="dxa"/>
            <w:gridSpan w:val="6"/>
            <w:tcBorders>
              <w:bottom w:val="single" w:sz="4" w:space="0" w:color="auto"/>
            </w:tcBorders>
            <w:shd w:val="clear" w:color="auto" w:fill="D9D9D9" w:themeFill="background1" w:themeFillShade="D9"/>
          </w:tcPr>
          <w:p w14:paraId="23C8B6FC" w14:textId="70DD0180" w:rsidR="00550A15" w:rsidRPr="00E7260E" w:rsidRDefault="00550A15" w:rsidP="00E7260E">
            <w:pPr>
              <w:spacing w:after="0"/>
              <w:rPr>
                <w:rFonts w:cs="Times New Roman"/>
                <w:b/>
                <w:sz w:val="14"/>
                <w:szCs w:val="18"/>
              </w:rPr>
            </w:pPr>
            <w:r w:rsidRPr="00E7260E">
              <w:rPr>
                <w:rFonts w:cs="Times New Roman"/>
                <w:b/>
                <w:sz w:val="18"/>
                <w:szCs w:val="18"/>
              </w:rPr>
              <w:t>Hours completed by student:</w:t>
            </w:r>
          </w:p>
        </w:tc>
      </w:tr>
      <w:tr w:rsidR="003621F6" w:rsidRPr="00E7260E" w14:paraId="6E5CDA91" w14:textId="77777777" w:rsidTr="00B760BD">
        <w:trPr>
          <w:trHeight w:val="317"/>
        </w:trPr>
        <w:tc>
          <w:tcPr>
            <w:tcW w:w="6007" w:type="dxa"/>
            <w:tcBorders>
              <w:top w:val="single" w:sz="4" w:space="0" w:color="auto"/>
              <w:left w:val="single" w:sz="4" w:space="0" w:color="auto"/>
              <w:bottom w:val="single" w:sz="4" w:space="0" w:color="auto"/>
              <w:right w:val="single" w:sz="4" w:space="0" w:color="auto"/>
            </w:tcBorders>
          </w:tcPr>
          <w:p w14:paraId="0F490795" w14:textId="0D4B4672" w:rsidR="003621F6" w:rsidRPr="00E7260E" w:rsidRDefault="003621F6" w:rsidP="00975B56">
            <w:pPr>
              <w:spacing w:after="0" w:line="240" w:lineRule="auto"/>
              <w:rPr>
                <w:rFonts w:cs="Times New Roman"/>
                <w:sz w:val="18"/>
                <w:szCs w:val="18"/>
              </w:rPr>
            </w:pPr>
            <w:r w:rsidRPr="00E7260E">
              <w:rPr>
                <w:rFonts w:cs="Times New Roman"/>
                <w:sz w:val="18"/>
                <w:szCs w:val="18"/>
              </w:rPr>
              <w:t xml:space="preserve">Minimum time required for this lab competency is 64 hours. Mentors are encouraged to increase the number of hours dependent on individual student need. </w:t>
            </w:r>
            <w:r w:rsidRPr="00A92CF3">
              <w:rPr>
                <w:rFonts w:cs="Times New Roman"/>
                <w:b/>
                <w:bCs/>
                <w:sz w:val="18"/>
                <w:szCs w:val="18"/>
                <w:u w:val="single"/>
              </w:rPr>
              <w:t>Please verify the number of hours your student spent</w:t>
            </w:r>
            <w:r w:rsidR="00A92CF3">
              <w:rPr>
                <w:rFonts w:cs="Times New Roman"/>
                <w:b/>
                <w:bCs/>
                <w:sz w:val="18"/>
                <w:szCs w:val="18"/>
                <w:u w:val="single"/>
              </w:rPr>
              <w:t xml:space="preserve"> in the laboratory</w:t>
            </w:r>
          </w:p>
        </w:tc>
        <w:tc>
          <w:tcPr>
            <w:tcW w:w="900" w:type="dxa"/>
            <w:tcBorders>
              <w:top w:val="single" w:sz="4" w:space="0" w:color="auto"/>
              <w:left w:val="single" w:sz="4" w:space="0" w:color="auto"/>
              <w:bottom w:val="single" w:sz="4" w:space="0" w:color="auto"/>
              <w:right w:val="single" w:sz="4" w:space="0" w:color="auto"/>
            </w:tcBorders>
          </w:tcPr>
          <w:p w14:paraId="06863F2F" w14:textId="57E87DB0" w:rsidR="003621F6" w:rsidRPr="00E7260E" w:rsidRDefault="00A92CF3" w:rsidP="00A92CF3">
            <w:pPr>
              <w:spacing w:after="0" w:line="240" w:lineRule="auto"/>
              <w:rPr>
                <w:rFonts w:cs="Times New Roman"/>
                <w:sz w:val="18"/>
                <w:szCs w:val="18"/>
              </w:rPr>
            </w:pPr>
            <w:r w:rsidRPr="00B760BD">
              <w:rPr>
                <w:rFonts w:cs="Times New Roman"/>
                <w:sz w:val="28"/>
                <w:szCs w:val="28"/>
              </w:rPr>
              <w:t>___</w:t>
            </w:r>
            <w:r w:rsidR="00B760BD" w:rsidRPr="00B760BD">
              <w:rPr>
                <w:rFonts w:cs="Times New Roman"/>
                <w:sz w:val="28"/>
                <w:szCs w:val="28"/>
              </w:rPr>
              <w:t xml:space="preserve"> </w:t>
            </w:r>
            <w:r>
              <w:rPr>
                <w:rFonts w:cs="Times New Roman"/>
                <w:sz w:val="18"/>
                <w:szCs w:val="18"/>
              </w:rPr>
              <w:t>hours</w:t>
            </w:r>
          </w:p>
        </w:tc>
        <w:tc>
          <w:tcPr>
            <w:tcW w:w="810" w:type="dxa"/>
            <w:tcBorders>
              <w:top w:val="single" w:sz="4" w:space="0" w:color="auto"/>
              <w:left w:val="single" w:sz="4" w:space="0" w:color="auto"/>
              <w:bottom w:val="single" w:sz="4" w:space="0" w:color="auto"/>
              <w:right w:val="single" w:sz="4" w:space="0" w:color="auto"/>
            </w:tcBorders>
          </w:tcPr>
          <w:p w14:paraId="7FB494ED" w14:textId="43BB6108" w:rsidR="003621F6" w:rsidRPr="00E7260E" w:rsidRDefault="003621F6" w:rsidP="008D17F2">
            <w:pPr>
              <w:spacing w:after="0" w:line="240" w:lineRule="auto"/>
              <w:jc w:val="center"/>
              <w:rPr>
                <w:rFonts w:cs="Times New Roman"/>
                <w:sz w:val="18"/>
                <w:szCs w:val="18"/>
              </w:rPr>
            </w:pPr>
            <w:r w:rsidRPr="00E7260E">
              <w:rPr>
                <w:rFonts w:cs="Times New Roman"/>
                <w:sz w:val="18"/>
                <w:szCs w:val="18"/>
              </w:rPr>
              <w:t>64 hours</w:t>
            </w:r>
          </w:p>
        </w:tc>
        <w:tc>
          <w:tcPr>
            <w:tcW w:w="720" w:type="dxa"/>
            <w:tcBorders>
              <w:top w:val="single" w:sz="4" w:space="0" w:color="auto"/>
              <w:left w:val="single" w:sz="4" w:space="0" w:color="auto"/>
              <w:bottom w:val="single" w:sz="4" w:space="0" w:color="auto"/>
              <w:right w:val="single" w:sz="4" w:space="0" w:color="auto"/>
            </w:tcBorders>
          </w:tcPr>
          <w:p w14:paraId="4DC231F9" w14:textId="77777777" w:rsidR="003621F6" w:rsidRPr="00E7260E" w:rsidRDefault="003621F6" w:rsidP="008D17F2">
            <w:pPr>
              <w:spacing w:after="0" w:line="240" w:lineRule="auto"/>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14:paraId="2E03EA43" w14:textId="77777777" w:rsidR="003621F6" w:rsidRPr="00E7260E" w:rsidRDefault="003621F6" w:rsidP="008D17F2">
            <w:pPr>
              <w:spacing w:after="0" w:line="240" w:lineRule="auto"/>
              <w:rPr>
                <w:rFonts w:cs="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673EC6C8" w14:textId="77777777" w:rsidR="003621F6" w:rsidRPr="00E7260E" w:rsidRDefault="003621F6" w:rsidP="008D17F2">
            <w:pPr>
              <w:spacing w:after="0" w:line="240" w:lineRule="auto"/>
              <w:rPr>
                <w:rFonts w:cs="Times New Roman"/>
                <w:sz w:val="18"/>
                <w:szCs w:val="18"/>
              </w:rPr>
            </w:pPr>
          </w:p>
        </w:tc>
      </w:tr>
      <w:tr w:rsidR="00550A15" w:rsidRPr="00E7260E" w14:paraId="783E65B0" w14:textId="77777777" w:rsidTr="006F27DA">
        <w:trPr>
          <w:trHeight w:val="317"/>
        </w:trPr>
        <w:tc>
          <w:tcPr>
            <w:tcW w:w="9967" w:type="dxa"/>
            <w:gridSpan w:val="6"/>
            <w:tcBorders>
              <w:top w:val="single" w:sz="4" w:space="0" w:color="auto"/>
              <w:left w:val="single" w:sz="4" w:space="0" w:color="auto"/>
              <w:bottom w:val="single" w:sz="4" w:space="0" w:color="auto"/>
              <w:right w:val="single" w:sz="4" w:space="0" w:color="auto"/>
            </w:tcBorders>
          </w:tcPr>
          <w:p w14:paraId="7B39ECCD" w14:textId="6732A84B" w:rsidR="00550A15" w:rsidRPr="00E7260E" w:rsidRDefault="00550A15" w:rsidP="000C14D5">
            <w:pPr>
              <w:spacing w:after="0"/>
              <w:rPr>
                <w:rFonts w:cs="Times New Roman"/>
                <w:sz w:val="18"/>
                <w:szCs w:val="18"/>
              </w:rPr>
            </w:pPr>
            <w:r w:rsidRPr="00E7260E">
              <w:rPr>
                <w:rFonts w:cs="Times New Roman"/>
                <w:noProof/>
                <w:sz w:val="18"/>
                <w:szCs w:val="18"/>
              </w:rPr>
              <mc:AlternateContent>
                <mc:Choice Requires="wps">
                  <w:drawing>
                    <wp:anchor distT="0" distB="0" distL="114300" distR="114300" simplePos="0" relativeHeight="251663360" behindDoc="0" locked="0" layoutInCell="1" allowOverlap="1" wp14:anchorId="22150785" wp14:editId="1BCE4C31">
                      <wp:simplePos x="0" y="0"/>
                      <wp:positionH relativeFrom="column">
                        <wp:posOffset>5137150</wp:posOffset>
                      </wp:positionH>
                      <wp:positionV relativeFrom="paragraph">
                        <wp:posOffset>16510</wp:posOffset>
                      </wp:positionV>
                      <wp:extent cx="90805" cy="90805"/>
                      <wp:effectExtent l="12700" t="6985" r="1079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1C1E" id="Rectangle 11" o:spid="_x0000_s1026" style="position:absolute;margin-left:404.5pt;margin-top:1.3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wIAADs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"/>
                  </w:pict>
                </mc:Fallback>
              </mc:AlternateContent>
            </w:r>
            <w:r w:rsidRPr="00E7260E">
              <w:rPr>
                <w:rFonts w:cs="Times New Roman"/>
                <w:noProof/>
                <w:sz w:val="18"/>
                <w:szCs w:val="18"/>
              </w:rPr>
              <mc:AlternateContent>
                <mc:Choice Requires="wps">
                  <w:drawing>
                    <wp:anchor distT="0" distB="0" distL="114300" distR="114300" simplePos="0" relativeHeight="251664384" behindDoc="0" locked="0" layoutInCell="1" allowOverlap="1" wp14:anchorId="544DA33B" wp14:editId="417BE773">
                      <wp:simplePos x="0" y="0"/>
                      <wp:positionH relativeFrom="column">
                        <wp:posOffset>5698490</wp:posOffset>
                      </wp:positionH>
                      <wp:positionV relativeFrom="paragraph">
                        <wp:posOffset>16510</wp:posOffset>
                      </wp:positionV>
                      <wp:extent cx="90805" cy="90805"/>
                      <wp:effectExtent l="12065" t="6985" r="1143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8FAA" id="Rectangle 10" o:spid="_x0000_s1026" style="position:absolute;margin-left:448.7pt;margin-top:1.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"/>
                  </w:pict>
                </mc:Fallback>
              </mc:AlternateContent>
            </w:r>
            <w:r w:rsidRPr="00E7260E">
              <w:rPr>
                <w:rFonts w:cs="Times New Roman"/>
                <w:sz w:val="18"/>
                <w:szCs w:val="18"/>
              </w:rPr>
              <w:t>Based on performance is this the type of person you would consider for potential employment?                      Y                 N</w:t>
            </w:r>
          </w:p>
        </w:tc>
      </w:tr>
    </w:tbl>
    <w:p w14:paraId="0CCFFC77" w14:textId="30347939" w:rsidR="00803838" w:rsidRDefault="00803838" w:rsidP="004C6BDD">
      <w:pPr>
        <w:rPr>
          <w:rFonts w:cs="Times New Roman"/>
          <w:sz w:val="18"/>
          <w:szCs w:val="18"/>
        </w:rPr>
      </w:pPr>
      <w:bookmarkStart w:id="0" w:name="_GoBack"/>
    </w:p>
    <w:p w14:paraId="4E1670D7" w14:textId="77777777" w:rsidR="00803838" w:rsidRPr="00803838" w:rsidRDefault="00803838" w:rsidP="00803838">
      <w:pPr>
        <w:rPr>
          <w:rFonts w:cs="Times New Roman"/>
          <w:sz w:val="18"/>
          <w:szCs w:val="18"/>
        </w:rPr>
      </w:pPr>
    </w:p>
    <w:p w14:paraId="681B51FA" w14:textId="4DF3B6DB" w:rsidR="00803838" w:rsidRDefault="00803838" w:rsidP="00803838">
      <w:pPr>
        <w:rPr>
          <w:rFonts w:cs="Times New Roman"/>
          <w:sz w:val="18"/>
          <w:szCs w:val="18"/>
        </w:rPr>
      </w:pPr>
    </w:p>
    <w:bookmarkEnd w:id="0"/>
    <w:p w14:paraId="19BAC5BB" w14:textId="77777777" w:rsidR="00542A78" w:rsidRPr="00803838" w:rsidRDefault="00542A78" w:rsidP="00803838">
      <w:pPr>
        <w:jc w:val="right"/>
        <w:rPr>
          <w:rFonts w:cs="Times New Roman"/>
          <w:sz w:val="18"/>
          <w:szCs w:val="18"/>
        </w:rPr>
      </w:pPr>
    </w:p>
    <w:sectPr w:rsidR="00542A78" w:rsidRPr="00803838" w:rsidSect="00FA7BDA">
      <w:headerReference w:type="default" r:id="rId7"/>
      <w:footerReference w:type="default" r:id="rId8"/>
      <w:headerReference w:type="first" r:id="rId9"/>
      <w:footerReference w:type="first" r:id="rId10"/>
      <w:pgSz w:w="12240" w:h="15840"/>
      <w:pgMar w:top="1008" w:right="1008"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9375" w14:textId="77777777" w:rsidR="00EF4DB8" w:rsidRDefault="00EF4DB8" w:rsidP="00542A78">
      <w:pPr>
        <w:spacing w:after="0" w:line="240" w:lineRule="auto"/>
      </w:pPr>
      <w:r>
        <w:separator/>
      </w:r>
    </w:p>
  </w:endnote>
  <w:endnote w:type="continuationSeparator" w:id="0">
    <w:p w14:paraId="6AECC856" w14:textId="77777777" w:rsidR="00EF4DB8" w:rsidRDefault="00EF4DB8" w:rsidP="005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133213275"/>
      <w:docPartObj>
        <w:docPartGallery w:val="Page Numbers (Bottom of Page)"/>
        <w:docPartUnique/>
      </w:docPartObj>
    </w:sdtPr>
    <w:sdtEndPr>
      <w:rPr>
        <w:rFonts w:asciiTheme="minorHAnsi" w:hAnsiTheme="minorHAnsi"/>
        <w:noProof/>
        <w:sz w:val="18"/>
        <w:szCs w:val="18"/>
      </w:rPr>
    </w:sdtEndPr>
    <w:sdtContent>
      <w:p w14:paraId="1A41237C" w14:textId="77777777"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B44FC9" w:rsidRPr="00B44FC9">
          <w:rPr>
            <w:rFonts w:eastAsiaTheme="majorEastAsia" w:cstheme="majorBidi"/>
            <w:noProof/>
            <w:sz w:val="18"/>
            <w:szCs w:val="18"/>
          </w:rPr>
          <w:t>5</w:t>
        </w:r>
        <w:r w:rsidRPr="00064683">
          <w:rPr>
            <w:rFonts w:eastAsiaTheme="majorEastAsia" w:cstheme="majorBidi"/>
            <w:noProof/>
            <w:sz w:val="18"/>
            <w:szCs w:val="18"/>
          </w:rPr>
          <w:fldChar w:fldCharType="end"/>
        </w:r>
      </w:p>
    </w:sdtContent>
  </w:sdt>
  <w:p w14:paraId="4FFB0C43" w14:textId="77777777" w:rsidR="00064683" w:rsidRDefault="0006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8"/>
        <w:szCs w:val="18"/>
      </w:rPr>
      <w:id w:val="-638727424"/>
      <w:docPartObj>
        <w:docPartGallery w:val="Page Numbers (Bottom of Page)"/>
        <w:docPartUnique/>
      </w:docPartObj>
    </w:sdtPr>
    <w:sdtEndPr>
      <w:rPr>
        <w:noProof/>
      </w:rPr>
    </w:sdtEndPr>
    <w:sdtContent>
      <w:p w14:paraId="139FB9C6" w14:textId="77777777"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B44FC9" w:rsidRPr="00B44FC9">
          <w:rPr>
            <w:rFonts w:eastAsiaTheme="majorEastAsia" w:cstheme="majorBidi"/>
            <w:noProof/>
            <w:sz w:val="18"/>
            <w:szCs w:val="18"/>
          </w:rPr>
          <w:t>1</w:t>
        </w:r>
        <w:r w:rsidRPr="00064683">
          <w:rPr>
            <w:rFonts w:eastAsiaTheme="majorEastAsia" w:cstheme="majorBidi"/>
            <w:noProof/>
            <w:sz w:val="18"/>
            <w:szCs w:val="18"/>
          </w:rPr>
          <w:fldChar w:fldCharType="end"/>
        </w:r>
      </w:p>
    </w:sdtContent>
  </w:sdt>
  <w:p w14:paraId="71A6A3EA" w14:textId="77777777" w:rsidR="00064683" w:rsidRDefault="0006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F369" w14:textId="77777777" w:rsidR="00EF4DB8" w:rsidRDefault="00EF4DB8" w:rsidP="00542A78">
      <w:pPr>
        <w:spacing w:after="0" w:line="240" w:lineRule="auto"/>
      </w:pPr>
      <w:r>
        <w:separator/>
      </w:r>
    </w:p>
  </w:footnote>
  <w:footnote w:type="continuationSeparator" w:id="0">
    <w:p w14:paraId="36036864" w14:textId="77777777" w:rsidR="00EF4DB8" w:rsidRDefault="00EF4DB8" w:rsidP="0054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F5BE" w14:textId="7CEB39CF" w:rsidR="00FA7BDA" w:rsidRPr="00FA7BDA" w:rsidRDefault="00FA7BDA" w:rsidP="00FA7BDA">
    <w:pPr>
      <w:pStyle w:val="msoorganizationname2"/>
      <w:widowControl w:val="0"/>
      <w:pBdr>
        <w:bottom w:val="single" w:sz="12" w:space="1" w:color="auto"/>
      </w:pBdr>
      <w:jc w:val="center"/>
      <w:rPr>
        <w:rFonts w:asciiTheme="minorHAnsi" w:hAnsiTheme="minorHAnsi"/>
        <w:b/>
        <w:bCs/>
        <w:sz w:val="18"/>
        <w:szCs w:val="18"/>
      </w:rPr>
    </w:pPr>
    <w:r w:rsidRPr="00FA7BDA">
      <w:rPr>
        <w:rFonts w:asciiTheme="minorHAnsi" w:hAnsiTheme="minorHAnsi"/>
        <w:b/>
        <w:bCs/>
        <w:sz w:val="18"/>
        <w:szCs w:val="18"/>
      </w:rPr>
      <w:t xml:space="preserve">Online Clinical Competency Checklist   -   </w:t>
    </w:r>
    <w:r w:rsidR="005415E4" w:rsidRPr="00E7260E">
      <w:rPr>
        <w:rFonts w:asciiTheme="minorHAnsi" w:hAnsiTheme="minorHAnsi"/>
        <w:b/>
        <w:bCs/>
        <w:sz w:val="18"/>
        <w:szCs w:val="18"/>
      </w:rPr>
      <w:t xml:space="preserve">MLS </w:t>
    </w:r>
    <w:r w:rsidR="00803838">
      <w:rPr>
        <w:rFonts w:asciiTheme="minorHAnsi" w:hAnsiTheme="minorHAnsi"/>
        <w:b/>
        <w:bCs/>
        <w:sz w:val="18"/>
        <w:szCs w:val="18"/>
      </w:rPr>
      <w:t>1113 Intro Laboratory Practices</w:t>
    </w:r>
  </w:p>
  <w:p w14:paraId="20C02D6D" w14:textId="77777777" w:rsidR="004824A4" w:rsidRDefault="004824A4" w:rsidP="004824A4">
    <w:pPr>
      <w:pStyle w:val="Header"/>
      <w:jc w:val="center"/>
    </w:pPr>
  </w:p>
  <w:p w14:paraId="079B794E" w14:textId="77777777" w:rsidR="00B12DE2" w:rsidRDefault="00FA7BDA" w:rsidP="00FA7BDA">
    <w:pPr>
      <w:pStyle w:val="Header"/>
      <w:rPr>
        <w:sz w:val="18"/>
        <w:szCs w:val="18"/>
      </w:rPr>
    </w:pPr>
    <w:r w:rsidRPr="00FA7BDA">
      <w:rPr>
        <w:sz w:val="18"/>
        <w:szCs w:val="18"/>
      </w:rPr>
      <w:t>Student</w:t>
    </w:r>
    <w:r w:rsidR="00975B56" w:rsidRPr="00FA7BDA">
      <w:rPr>
        <w:sz w:val="18"/>
        <w:szCs w:val="18"/>
      </w:rPr>
      <w:t>: _</w:t>
    </w:r>
    <w:r w:rsidRPr="00FA7BDA">
      <w:rPr>
        <w:sz w:val="18"/>
        <w:szCs w:val="18"/>
      </w:rPr>
      <w:t>_________________________________________________</w:t>
    </w:r>
    <w:r>
      <w:rPr>
        <w:sz w:val="18"/>
        <w:szCs w:val="18"/>
      </w:rPr>
      <w:t>__</w:t>
    </w:r>
    <w:r w:rsidRPr="00FA7BDA">
      <w:rPr>
        <w:sz w:val="18"/>
        <w:szCs w:val="18"/>
      </w:rPr>
      <w:t>_______ Wildcat ID #___________________</w:t>
    </w:r>
    <w:r>
      <w:rPr>
        <w:sz w:val="18"/>
        <w:szCs w:val="18"/>
      </w:rPr>
      <w:t>_____</w:t>
    </w:r>
    <w:r w:rsidRPr="00FA7BDA">
      <w:rPr>
        <w:sz w:val="18"/>
        <w:szCs w:val="18"/>
      </w:rPr>
      <w:t>__________</w:t>
    </w:r>
  </w:p>
  <w:p w14:paraId="72895C7B" w14:textId="77777777" w:rsidR="00021734" w:rsidRPr="00B12DE2" w:rsidRDefault="00021734" w:rsidP="00FA7BDA">
    <w:pPr>
      <w:pStyle w:val="Header"/>
      <w:rPr>
        <w:sz w:val="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6C7F" w14:textId="77777777" w:rsidR="00542A78" w:rsidRDefault="00542A78">
    <w:pPr>
      <w:pStyle w:val="Header"/>
    </w:pPr>
    <w:r>
      <w:rPr>
        <w:noProof/>
      </w:rPr>
      <w:drawing>
        <wp:inline distT="0" distB="0" distL="0" distR="0" wp14:anchorId="0ECF1B7A" wp14:editId="3A5DDEE1">
          <wp:extent cx="59436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20D0"/>
    <w:multiLevelType w:val="hybridMultilevel"/>
    <w:tmpl w:val="F73A0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A70A61"/>
    <w:multiLevelType w:val="hybridMultilevel"/>
    <w:tmpl w:val="B9E8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8"/>
    <w:rsid w:val="00021734"/>
    <w:rsid w:val="00064683"/>
    <w:rsid w:val="0007525C"/>
    <w:rsid w:val="00086BDC"/>
    <w:rsid w:val="00096A8F"/>
    <w:rsid w:val="000A2A3F"/>
    <w:rsid w:val="000C14D5"/>
    <w:rsid w:val="000E1E58"/>
    <w:rsid w:val="0011105F"/>
    <w:rsid w:val="001A2C05"/>
    <w:rsid w:val="002A135E"/>
    <w:rsid w:val="002E198E"/>
    <w:rsid w:val="002F7E2E"/>
    <w:rsid w:val="003621F6"/>
    <w:rsid w:val="003E0B98"/>
    <w:rsid w:val="00401812"/>
    <w:rsid w:val="004108A7"/>
    <w:rsid w:val="00427E43"/>
    <w:rsid w:val="004824A4"/>
    <w:rsid w:val="004C6BDD"/>
    <w:rsid w:val="004D07E1"/>
    <w:rsid w:val="005171F6"/>
    <w:rsid w:val="00540A0C"/>
    <w:rsid w:val="005415E4"/>
    <w:rsid w:val="00542A78"/>
    <w:rsid w:val="00550A15"/>
    <w:rsid w:val="005A5D0D"/>
    <w:rsid w:val="005D60F3"/>
    <w:rsid w:val="006342D8"/>
    <w:rsid w:val="00717B05"/>
    <w:rsid w:val="00787FD1"/>
    <w:rsid w:val="00803838"/>
    <w:rsid w:val="008D26C7"/>
    <w:rsid w:val="00975B56"/>
    <w:rsid w:val="009A0F25"/>
    <w:rsid w:val="00A136E4"/>
    <w:rsid w:val="00A3014A"/>
    <w:rsid w:val="00A92CF3"/>
    <w:rsid w:val="00AB4FE1"/>
    <w:rsid w:val="00AD6779"/>
    <w:rsid w:val="00B10049"/>
    <w:rsid w:val="00B12DE2"/>
    <w:rsid w:val="00B44FC9"/>
    <w:rsid w:val="00B50378"/>
    <w:rsid w:val="00B760BD"/>
    <w:rsid w:val="00C2714E"/>
    <w:rsid w:val="00C57F28"/>
    <w:rsid w:val="00C7089C"/>
    <w:rsid w:val="00D17560"/>
    <w:rsid w:val="00E7260E"/>
    <w:rsid w:val="00E977EA"/>
    <w:rsid w:val="00EF4DB8"/>
    <w:rsid w:val="00F36994"/>
    <w:rsid w:val="00F57041"/>
    <w:rsid w:val="00F77BD3"/>
    <w:rsid w:val="00FA7BDA"/>
    <w:rsid w:val="00FC3420"/>
    <w:rsid w:val="00FD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C3DBF"/>
  <w15:docId w15:val="{E7E9A8E7-D7D7-9146-BD1E-08E51BCE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8"/>
  </w:style>
  <w:style w:type="paragraph" w:styleId="Footer">
    <w:name w:val="footer"/>
    <w:basedOn w:val="Normal"/>
    <w:link w:val="FooterChar"/>
    <w:uiPriority w:val="99"/>
    <w:unhideWhenUsed/>
    <w:rsid w:val="0054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8"/>
  </w:style>
  <w:style w:type="paragraph" w:styleId="BalloonText">
    <w:name w:val="Balloon Text"/>
    <w:basedOn w:val="Normal"/>
    <w:link w:val="BalloonTextChar"/>
    <w:uiPriority w:val="99"/>
    <w:semiHidden/>
    <w:unhideWhenUsed/>
    <w:rsid w:val="0054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8"/>
    <w:rPr>
      <w:rFonts w:ascii="Tahoma" w:hAnsi="Tahoma" w:cs="Tahoma"/>
      <w:sz w:val="16"/>
      <w:szCs w:val="16"/>
    </w:rPr>
  </w:style>
  <w:style w:type="paragraph" w:customStyle="1" w:styleId="msoorganizationname2">
    <w:name w:val="msoorganizationname2"/>
    <w:rsid w:val="00542A78"/>
    <w:pPr>
      <w:spacing w:after="0" w:line="240" w:lineRule="auto"/>
    </w:pPr>
    <w:rPr>
      <w:rFonts w:ascii="Franklin Gothic Demi Cond" w:eastAsia="Times New Roman" w:hAnsi="Franklin Gothic Demi Cond" w:cs="Times New Roman"/>
      <w:color w:val="000000"/>
      <w:kern w:val="28"/>
      <w:sz w:val="20"/>
      <w:szCs w:val="20"/>
    </w:rPr>
  </w:style>
  <w:style w:type="paragraph" w:customStyle="1" w:styleId="Default">
    <w:name w:val="Default"/>
    <w:rsid w:val="00540A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40A0C"/>
    <w:pPr>
      <w:spacing w:before="100" w:beforeAutospacing="1" w:after="100" w:afterAutospacing="1" w:line="240" w:lineRule="auto"/>
    </w:pPr>
    <w:rPr>
      <w:rFonts w:ascii="Arial" w:eastAsia="Times New Roman" w:hAnsi="Arial" w:cs="Arial"/>
      <w:sz w:val="20"/>
      <w:szCs w:val="20"/>
    </w:rPr>
  </w:style>
  <w:style w:type="table" w:styleId="TableGrid">
    <w:name w:val="Table Grid"/>
    <w:basedOn w:val="TableNormal"/>
    <w:uiPriority w:val="59"/>
    <w:rsid w:val="004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juliekakazu</dc:creator>
  <cp:lastModifiedBy>Christy Achter</cp:lastModifiedBy>
  <cp:revision>2</cp:revision>
  <cp:lastPrinted>2016-06-14T20:01:00Z</cp:lastPrinted>
  <dcterms:created xsi:type="dcterms:W3CDTF">2024-04-11T17:00:00Z</dcterms:created>
  <dcterms:modified xsi:type="dcterms:W3CDTF">2024-04-11T17:00:00Z</dcterms:modified>
</cp:coreProperties>
</file>